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F9" w:rsidRPr="00202D89" w:rsidRDefault="00FF4AF9" w:rsidP="00FF4AF9">
      <w:pPr>
        <w:rPr>
          <w:rFonts w:ascii="方正小标宋简体" w:eastAsia="方正小标宋简体" w:hAnsi="黑体"/>
          <w:sz w:val="36"/>
          <w:szCs w:val="36"/>
        </w:rPr>
      </w:pPr>
      <w:r w:rsidRPr="00202D89">
        <w:rPr>
          <w:rFonts w:ascii="方正小标宋简体" w:eastAsia="方正小标宋简体" w:hAnsi="黑体" w:hint="eastAsia"/>
          <w:sz w:val="36"/>
          <w:szCs w:val="36"/>
        </w:rPr>
        <w:t>附件2</w:t>
      </w:r>
    </w:p>
    <w:p w:rsidR="00FF4AF9" w:rsidRPr="00202D89" w:rsidRDefault="00FF4AF9" w:rsidP="00FF4AF9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202D89">
        <w:rPr>
          <w:rFonts w:ascii="方正小标宋简体" w:eastAsia="方正小标宋简体" w:hAnsi="黑体" w:hint="eastAsia"/>
          <w:sz w:val="36"/>
          <w:szCs w:val="36"/>
        </w:rPr>
        <w:t>残疾预防核心知识</w:t>
      </w:r>
    </w:p>
    <w:p w:rsidR="00FF4AF9" w:rsidRPr="00202D89" w:rsidRDefault="00FF4AF9" w:rsidP="00FF4AF9">
      <w:pPr>
        <w:ind w:firstLineChars="200" w:firstLine="640"/>
      </w:pPr>
    </w:p>
    <w:p w:rsidR="00FF4AF9" w:rsidRPr="00202D89" w:rsidRDefault="00FF4AF9" w:rsidP="00FF4AF9">
      <w:pPr>
        <w:ind w:firstLineChars="200" w:firstLine="640"/>
        <w:rPr>
          <w:rFonts w:ascii="黑体" w:eastAsia="黑体" w:hAnsi="黑体"/>
        </w:rPr>
      </w:pPr>
      <w:r w:rsidRPr="00202D89">
        <w:rPr>
          <w:rFonts w:ascii="黑体" w:eastAsia="黑体" w:hAnsi="黑体" w:hint="eastAsia"/>
        </w:rPr>
        <w:t>一、有效控制出生缺陷和发育障碍致残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1.有计划怀孕，避免大龄生育。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2.远离烟酒，远离有毒有害物质，孕育健康宝宝。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3.主动接受婚前保健服务和孕前优生健康检查。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4.不偏食，补叶酸，科学补碘，合理控制体重。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5.防止</w:t>
      </w:r>
      <w:proofErr w:type="gramStart"/>
      <w:r w:rsidRPr="00202D89">
        <w:rPr>
          <w:rFonts w:hint="eastAsia"/>
        </w:rPr>
        <w:t>孕</w:t>
      </w:r>
      <w:proofErr w:type="gramEnd"/>
      <w:r w:rsidRPr="00202D89">
        <w:rPr>
          <w:rFonts w:hint="eastAsia"/>
        </w:rPr>
        <w:t>早期感染，在医生指导下使用药物。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6.定期接受孕产期保健和产前筛查。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7.积极接受新生儿疾病筛查和访视。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8.密切关注儿童生长发育状况，定期参加健康体检。</w:t>
      </w:r>
    </w:p>
    <w:p w:rsidR="00FF4AF9" w:rsidRPr="00202D89" w:rsidRDefault="00FF4AF9" w:rsidP="00FF4AF9">
      <w:pPr>
        <w:ind w:firstLineChars="200" w:firstLine="640"/>
        <w:rPr>
          <w:rFonts w:ascii="黑体" w:eastAsia="黑体" w:hAnsi="黑体"/>
        </w:rPr>
      </w:pPr>
      <w:r w:rsidRPr="00202D89">
        <w:rPr>
          <w:rFonts w:ascii="黑体" w:eastAsia="黑体" w:hAnsi="黑体" w:hint="eastAsia"/>
        </w:rPr>
        <w:t>二、着力防控疾病致残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1.合理膳食，少油、少盐、少糖，多吃蔬菜水果。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2.坚持运动，吃动平衡，避免超重肥胖。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3.不吸烟少喝酒，远离二手烟。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4.学会自我健康管理，关注血压、血糖、血脂变化。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5.定期体检，及早发现疾病，及时治疗。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6.注意个人和环境卫生，远离传染源，及时全程接种国家免疫规划疫苗。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7.保持心情愉悦，与他人和谐相处，发现心理异常及时寻求专业帮助。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lastRenderedPageBreak/>
        <w:t>8.及时就医，遵从医嘱，规范治疗。</w:t>
      </w:r>
    </w:p>
    <w:p w:rsidR="00FF4AF9" w:rsidRPr="00202D89" w:rsidRDefault="00FF4AF9" w:rsidP="00FF4AF9">
      <w:pPr>
        <w:ind w:firstLineChars="200" w:firstLine="640"/>
        <w:rPr>
          <w:rFonts w:ascii="黑体" w:eastAsia="黑体" w:hAnsi="黑体"/>
        </w:rPr>
      </w:pPr>
      <w:r w:rsidRPr="00202D89">
        <w:rPr>
          <w:rFonts w:ascii="黑体" w:eastAsia="黑体" w:hAnsi="黑体" w:hint="eastAsia"/>
        </w:rPr>
        <w:t>三、努力减少伤害致残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1.照看好儿童，防止溺水、跌倒、坠落等伤害。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2.营造安全家居环境，加强平衡锻炼，减少老年跌倒。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3.遵守交通法规，安全文明出行，预防交通伤害。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4.购买正规产品，按说明书正确使用。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5.遵守安全生产规程，做好职业防护。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6.学习避险、逃生知识，提高自我防护能力。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7.掌握基本急救技能，科学处理损伤。</w:t>
      </w:r>
    </w:p>
    <w:p w:rsidR="00FF4AF9" w:rsidRPr="00202D89" w:rsidRDefault="00FF4AF9" w:rsidP="00FF4AF9">
      <w:pPr>
        <w:ind w:firstLineChars="200" w:firstLine="640"/>
        <w:rPr>
          <w:rFonts w:ascii="黑体" w:eastAsia="黑体" w:hAnsi="黑体"/>
        </w:rPr>
      </w:pPr>
      <w:r w:rsidRPr="00202D89">
        <w:rPr>
          <w:rFonts w:ascii="黑体" w:eastAsia="黑体" w:hAnsi="黑体" w:hint="eastAsia"/>
        </w:rPr>
        <w:t>四、显著改善康复服务状况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1.尽早开展康复，避免残疾发生，减轻残疾程度。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2.树立信心，坚持系统康复训练。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3.科学适配辅具，提高生活质量。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4.勇敢面对残疾，主动走出家门。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5.家属积极参与，全面介入康复过程。</w:t>
      </w:r>
    </w:p>
    <w:p w:rsidR="00FF4AF9" w:rsidRPr="00202D89" w:rsidRDefault="00FF4AF9" w:rsidP="00FF4AF9">
      <w:pPr>
        <w:ind w:firstLineChars="200" w:firstLine="640"/>
      </w:pPr>
      <w:r w:rsidRPr="00202D89">
        <w:rPr>
          <w:rFonts w:hint="eastAsia"/>
        </w:rPr>
        <w:t>6.尊重差异，平等接纳残疾人。</w:t>
      </w:r>
    </w:p>
    <w:p w:rsidR="00FF4AF9" w:rsidRDefault="00FF4AF9" w:rsidP="00FF4AF9">
      <w:pPr>
        <w:ind w:firstLineChars="200" w:firstLine="640"/>
      </w:pPr>
      <w:r w:rsidRPr="00202D89">
        <w:rPr>
          <w:rFonts w:hint="eastAsia"/>
        </w:rPr>
        <w:t>7.爱护无障碍设施，主动为残疾人提供便利。</w:t>
      </w:r>
    </w:p>
    <w:p w:rsidR="00FB1560" w:rsidRPr="00FF4AF9" w:rsidRDefault="00FB1560"/>
    <w:sectPr w:rsidR="00FB1560" w:rsidRPr="00FF4AF9" w:rsidSect="00FB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C77"/>
    <w:multiLevelType w:val="hybridMultilevel"/>
    <w:tmpl w:val="7340D7A2"/>
    <w:lvl w:ilvl="0" w:tplc="3C0E5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5B4C"/>
    <w:rsid w:val="00677FE8"/>
    <w:rsid w:val="00EF5B4C"/>
    <w:rsid w:val="00FB1560"/>
    <w:rsid w:val="00FF4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4C"/>
    <w:pPr>
      <w:widowControl w:val="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</dc:creator>
  <cp:lastModifiedBy>zr</cp:lastModifiedBy>
  <cp:revision>2</cp:revision>
  <dcterms:created xsi:type="dcterms:W3CDTF">2019-07-25T07:45:00Z</dcterms:created>
  <dcterms:modified xsi:type="dcterms:W3CDTF">2019-07-25T07:45:00Z</dcterms:modified>
</cp:coreProperties>
</file>