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33" w:rsidRDefault="00BA0B33" w:rsidP="00BA0B33">
      <w:pPr>
        <w:spacing w:line="60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3</w:t>
      </w:r>
    </w:p>
    <w:p w:rsidR="00BA0B33" w:rsidRDefault="00BA0B33" w:rsidP="00BA0B33">
      <w:pPr>
        <w:spacing w:line="600" w:lineRule="exact"/>
        <w:jc w:val="center"/>
        <w:rPr>
          <w:b/>
          <w:bCs/>
          <w:sz w:val="44"/>
          <w:szCs w:val="44"/>
        </w:rPr>
      </w:pPr>
      <w:r>
        <w:rPr>
          <w:rFonts w:hint="eastAsia"/>
          <w:b/>
          <w:bCs/>
          <w:sz w:val="44"/>
          <w:szCs w:val="44"/>
        </w:rPr>
        <w:t>内蒙古自治区智力残疾儿童定点</w:t>
      </w:r>
    </w:p>
    <w:p w:rsidR="00BA0B33" w:rsidRDefault="00BA0B33" w:rsidP="00BA0B33">
      <w:pPr>
        <w:spacing w:line="600" w:lineRule="exact"/>
        <w:jc w:val="center"/>
        <w:rPr>
          <w:b/>
          <w:bCs/>
          <w:sz w:val="44"/>
          <w:szCs w:val="44"/>
        </w:rPr>
      </w:pPr>
      <w:r>
        <w:rPr>
          <w:rFonts w:hint="eastAsia"/>
          <w:b/>
          <w:bCs/>
          <w:sz w:val="44"/>
          <w:szCs w:val="44"/>
        </w:rPr>
        <w:t>康复服务机构准入标准</w:t>
      </w:r>
    </w:p>
    <w:p w:rsidR="00BA0B33" w:rsidRDefault="00BA0B33" w:rsidP="00BA0B33">
      <w:pPr>
        <w:spacing w:line="600" w:lineRule="exact"/>
        <w:jc w:val="center"/>
        <w:rPr>
          <w:b/>
          <w:bCs/>
          <w:sz w:val="44"/>
          <w:szCs w:val="44"/>
        </w:rPr>
      </w:pPr>
    </w:p>
    <w:p w:rsidR="00BA0B33" w:rsidRDefault="00BA0B33" w:rsidP="00BA0B33">
      <w:pPr>
        <w:numPr>
          <w:ilvl w:val="0"/>
          <w:numId w:val="1"/>
        </w:numPr>
        <w:spacing w:line="600" w:lineRule="exact"/>
        <w:ind w:firstLineChars="200" w:firstLine="670"/>
        <w:rPr>
          <w:rFonts w:ascii="黑体" w:eastAsia="黑体" w:hAnsi="黑体" w:cs="黑体"/>
          <w:color w:val="080808"/>
          <w:w w:val="105"/>
          <w:sz w:val="32"/>
          <w:szCs w:val="32"/>
        </w:rPr>
      </w:pPr>
      <w:r>
        <w:rPr>
          <w:rFonts w:ascii="黑体" w:eastAsia="黑体" w:hAnsi="黑体" w:cs="黑体" w:hint="eastAsia"/>
          <w:color w:val="080808"/>
          <w:w w:val="105"/>
          <w:sz w:val="32"/>
          <w:szCs w:val="32"/>
        </w:rPr>
        <w:t>基本条件</w:t>
      </w:r>
    </w:p>
    <w:p w:rsidR="00BA0B33" w:rsidRDefault="00BA0B33" w:rsidP="00BA0B33">
      <w:pPr>
        <w:spacing w:line="600" w:lineRule="exact"/>
        <w:rPr>
          <w:rFonts w:ascii="黑体" w:eastAsia="黑体" w:hAnsi="黑体" w:cs="黑体"/>
          <w:color w:val="080808"/>
          <w:w w:val="105"/>
          <w:sz w:val="32"/>
          <w:szCs w:val="32"/>
        </w:rPr>
      </w:pPr>
      <w:r>
        <w:rPr>
          <w:rFonts w:ascii="黑体" w:eastAsia="黑体" w:hAnsi="黑体" w:cs="黑体" w:hint="eastAsia"/>
          <w:color w:val="080808"/>
          <w:w w:val="105"/>
          <w:sz w:val="32"/>
          <w:szCs w:val="32"/>
        </w:rPr>
        <w:t xml:space="preserve">    </w:t>
      </w:r>
      <w:r>
        <w:rPr>
          <w:rFonts w:ascii="仿宋" w:eastAsia="仿宋" w:hAnsi="仿宋" w:cs="仿宋" w:hint="eastAsia"/>
          <w:sz w:val="32"/>
          <w:szCs w:val="32"/>
        </w:rPr>
        <w:t>定点机构需具备以下条件：</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（一）经政府相关职能部门审批登记，具有独立法人资格，并取得与所开展智力残疾儿童康复业务相符的执业资格的机构。</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具有独立法人资格的机构类型包括：</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1.具有事业单位法人资格的医疗机构、特殊教育学校、残疾人康复机构等；</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2.具有企业法人资格的服务机构；</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3.具有非企业法人资格的社会服务机构。</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（二）有稳定的经费来源，经费使用符合有关规定。</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（三）所有工作人员均需持有健康合格证。</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（四）机构年检合格证。</w:t>
      </w:r>
    </w:p>
    <w:p w:rsidR="00BA0B33" w:rsidRDefault="00BA0B33" w:rsidP="00BA0B3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二、场所设置</w:t>
      </w:r>
    </w:p>
    <w:p w:rsidR="00BA0B33" w:rsidRDefault="00BA0B33" w:rsidP="00BA0B33">
      <w:pPr>
        <w:spacing w:line="600" w:lineRule="exact"/>
        <w:ind w:firstLineChars="200" w:firstLine="640"/>
        <w:rPr>
          <w:rFonts w:ascii="楷体" w:eastAsia="楷体" w:hAnsi="楷体" w:cs="楷体_GB2312"/>
          <w:b/>
          <w:bCs/>
          <w:sz w:val="32"/>
          <w:szCs w:val="32"/>
        </w:rPr>
      </w:pPr>
      <w:r>
        <w:rPr>
          <w:rFonts w:ascii="仿宋" w:eastAsia="仿宋" w:hAnsi="仿宋" w:cs="仿宋" w:hint="eastAsia"/>
          <w:sz w:val="32"/>
          <w:szCs w:val="32"/>
        </w:rPr>
        <w:t>康复机构应设置在安全区域内,交通方便,远离污染区、灾害易发区和有毒有害、易燃易爆物品的生产经营与贮存地。在机构出入口及</w:t>
      </w:r>
      <w:proofErr w:type="gramStart"/>
      <w:r>
        <w:rPr>
          <w:rFonts w:ascii="仿宋" w:eastAsia="仿宋" w:hAnsi="仿宋" w:cs="仿宋" w:hint="eastAsia"/>
          <w:sz w:val="32"/>
          <w:szCs w:val="32"/>
        </w:rPr>
        <w:t>儿童活动区域应安装</w:t>
      </w:r>
      <w:proofErr w:type="gramEnd"/>
      <w:r>
        <w:rPr>
          <w:rFonts w:ascii="仿宋" w:eastAsia="仿宋" w:hAnsi="仿宋" w:cs="仿宋" w:hint="eastAsia"/>
          <w:sz w:val="32"/>
          <w:szCs w:val="32"/>
        </w:rPr>
        <w:t>视频安防监控系统,紧</w:t>
      </w:r>
      <w:r>
        <w:rPr>
          <w:rFonts w:ascii="仿宋" w:eastAsia="仿宋" w:hAnsi="仿宋" w:cs="仿宋" w:hint="eastAsia"/>
          <w:sz w:val="32"/>
          <w:szCs w:val="32"/>
        </w:rPr>
        <w:lastRenderedPageBreak/>
        <w:t>急报警装置,监控视频记录应保存至少30天。康复机构建筑符合无障碍、防火等规范，并设有紧急安全出口。室内外康复服务场所应符合国家相关的安全规定，固定且自成一体,安全、环保、易于疏散、通风透气、采光好、色彩设计、装饰符合儿童的身心特点要求。所在场地应有防滑、防撞等安全设施,有专供儿童使用的卫生间，如设立食堂提供儿童就餐要有独立的厨房操作间。</w:t>
      </w:r>
    </w:p>
    <w:p w:rsidR="00BA0B33" w:rsidRDefault="00BA0B33" w:rsidP="00BA0B33">
      <w:pPr>
        <w:spacing w:line="600" w:lineRule="exact"/>
        <w:ind w:firstLineChars="200" w:firstLine="643"/>
        <w:rPr>
          <w:rFonts w:ascii="楷体" w:eastAsia="楷体" w:hAnsi="楷体" w:cs="楷体_GB2312"/>
          <w:b/>
          <w:bCs/>
          <w:sz w:val="32"/>
          <w:szCs w:val="32"/>
        </w:rPr>
      </w:pPr>
      <w:r>
        <w:rPr>
          <w:rFonts w:ascii="楷体" w:eastAsia="楷体" w:hAnsi="楷体" w:cs="楷体_GB2312" w:hint="eastAsia"/>
          <w:b/>
          <w:bCs/>
          <w:sz w:val="32"/>
          <w:szCs w:val="32"/>
        </w:rPr>
        <w:t>（一）服务场所设置</w:t>
      </w:r>
      <w:r>
        <w:rPr>
          <w:rFonts w:ascii="楷体" w:eastAsia="楷体" w:hAnsi="楷体" w:cs="楷体_GB2312"/>
          <w:b/>
          <w:bCs/>
          <w:sz w:val="32"/>
          <w:szCs w:val="32"/>
        </w:rPr>
        <w:t xml:space="preserve"> </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机构应设置集体课教室、个别化教学教室（可兼教育评估室）、活动室及辅助用房（可兼音乐/游戏活动室、室内体能训练室）、办公及辅助用房（可兼图书/档案室）、生活服务用房等,使用面积不少于200平方米。用于康复训练的室内面积人均不少于7平方米。</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1.集体训练</w:t>
      </w:r>
      <w:proofErr w:type="gramStart"/>
      <w:r>
        <w:rPr>
          <w:rFonts w:ascii="仿宋" w:eastAsia="仿宋" w:hAnsi="仿宋" w:cs="仿宋" w:hint="eastAsia"/>
          <w:sz w:val="32"/>
          <w:szCs w:val="32"/>
        </w:rPr>
        <w:t>室至少</w:t>
      </w:r>
      <w:proofErr w:type="gramEnd"/>
      <w:r>
        <w:rPr>
          <w:rFonts w:ascii="仿宋" w:eastAsia="仿宋" w:hAnsi="仿宋" w:cs="仿宋" w:hint="eastAsia"/>
          <w:sz w:val="32"/>
          <w:szCs w:val="32"/>
        </w:rPr>
        <w:t>1间,使用面积不少于30平方米。</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2.个别训练室,每间使用面积不少于6平方米。</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3.运动训练室1间,使用面积不少于50平方米。</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4.多功能教室1间,用于家长咨询、培训与指导、儿童评估、资料留存等，使用面积不少于30平方米。</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5.有可利用的户外活动场地及安全防护措施，人均面积不低于2平方米。</w:t>
      </w:r>
    </w:p>
    <w:p w:rsidR="00BA0B33" w:rsidRDefault="00BA0B33" w:rsidP="00BA0B33">
      <w:pPr>
        <w:spacing w:line="600" w:lineRule="exact"/>
        <w:ind w:firstLineChars="200" w:firstLine="643"/>
        <w:rPr>
          <w:rFonts w:ascii="楷体" w:eastAsia="楷体" w:hAnsi="楷体" w:cs="楷体_GB2312"/>
          <w:b/>
          <w:bCs/>
          <w:sz w:val="32"/>
          <w:szCs w:val="32"/>
        </w:rPr>
      </w:pPr>
      <w:r>
        <w:rPr>
          <w:rFonts w:ascii="楷体" w:eastAsia="楷体" w:hAnsi="楷体" w:cs="楷体_GB2312" w:hint="eastAsia"/>
          <w:b/>
          <w:bCs/>
          <w:sz w:val="32"/>
          <w:szCs w:val="32"/>
        </w:rPr>
        <w:t>（二）服务场所设施</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1.至少有1套适合智力残疾儿童康复教育评估工具。</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2.集体训练室（组别训练室）:配备适合智力残疾儿童使用的桌椅、玩教具柜,适合儿童特点的图书、图片，相关玩、教具（玩、教具应符合GB 6675的规定）等。</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3.个别训练室:配备适合智力残疾儿童个别化训练需要的桌椅、玩教具柜及玩、教具等。</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4.专用训练室（运动训练室</w:t>
      </w:r>
      <w:proofErr w:type="gramStart"/>
      <w:r>
        <w:rPr>
          <w:rFonts w:ascii="仿宋" w:eastAsia="仿宋" w:hAnsi="仿宋" w:cs="仿宋" w:hint="eastAsia"/>
          <w:sz w:val="32"/>
          <w:szCs w:val="32"/>
        </w:rPr>
        <w:t>/感统训练</w:t>
      </w:r>
      <w:proofErr w:type="gramEnd"/>
      <w:r>
        <w:rPr>
          <w:rFonts w:ascii="仿宋" w:eastAsia="仿宋" w:hAnsi="仿宋" w:cs="仿宋" w:hint="eastAsia"/>
          <w:sz w:val="32"/>
          <w:szCs w:val="32"/>
        </w:rPr>
        <w:t>室）:配备适合智力残疾儿童特点的康复训练器具及评估的相应设备。</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5.多功能训练室:配备接待用桌椅、档案柜、电脑、电脑桌椅等;配备基本的康复与教学评估用具;配备供家长学习、借用的康复普及读物和玩教具等。 </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6.配置多媒体和奥尔夫乐器等教学设备。</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7.配备智力残疾儿童康复专业用书籍。</w:t>
      </w:r>
    </w:p>
    <w:p w:rsidR="00BA0B33" w:rsidRDefault="00BA0B33" w:rsidP="00BA0B3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三、人员配置</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工作人员包括管理人员、康复专业人员（业务主管、康复教师、康复治疗师、专业技术人员等）、工勤人员。康复专业人员应不低于职工总数的70%。</w:t>
      </w:r>
    </w:p>
    <w:p w:rsidR="00BA0B33" w:rsidRDefault="00BA0B33" w:rsidP="00BA0B33">
      <w:pPr>
        <w:numPr>
          <w:ilvl w:val="0"/>
          <w:numId w:val="2"/>
        </w:numPr>
        <w:adjustRightInd w:val="0"/>
        <w:snapToGrid w:val="0"/>
        <w:spacing w:line="600" w:lineRule="exact"/>
        <w:ind w:firstLineChars="200" w:firstLine="643"/>
        <w:rPr>
          <w:rFonts w:ascii="楷体" w:eastAsia="楷体" w:hAnsi="楷体" w:cs="楷体_GB2312"/>
          <w:b/>
          <w:bCs/>
          <w:sz w:val="32"/>
          <w:szCs w:val="32"/>
        </w:rPr>
      </w:pPr>
      <w:r>
        <w:rPr>
          <w:rFonts w:ascii="楷体" w:eastAsia="楷体" w:hAnsi="楷体" w:cs="楷体_GB2312" w:hint="eastAsia"/>
          <w:b/>
          <w:bCs/>
          <w:sz w:val="32"/>
          <w:szCs w:val="32"/>
        </w:rPr>
        <w:t>管理人员</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机构负责人须具备大专及以上相关学历,掌握国家相关法规、政策，具有一定的组织管理能力和两年以上相关管理工作经验。每年至少参加1次智力残疾儿童康复服务管理培</w:t>
      </w:r>
      <w:r>
        <w:rPr>
          <w:rFonts w:ascii="仿宋" w:eastAsia="仿宋" w:hAnsi="仿宋" w:cs="仿宋" w:hint="eastAsia"/>
          <w:sz w:val="32"/>
          <w:szCs w:val="32"/>
        </w:rPr>
        <w:lastRenderedPageBreak/>
        <w:t>训。</w:t>
      </w:r>
    </w:p>
    <w:p w:rsidR="00BA0B33" w:rsidRDefault="00BA0B33" w:rsidP="00BA0B33">
      <w:pPr>
        <w:adjustRightInd w:val="0"/>
        <w:snapToGrid w:val="0"/>
        <w:spacing w:line="600" w:lineRule="exact"/>
        <w:ind w:firstLineChars="200" w:firstLine="643"/>
        <w:rPr>
          <w:rFonts w:ascii="楷体" w:eastAsia="楷体" w:hAnsi="楷体" w:cs="仿宋_GB2312"/>
          <w:sz w:val="32"/>
          <w:szCs w:val="32"/>
        </w:rPr>
      </w:pPr>
      <w:r>
        <w:rPr>
          <w:rFonts w:ascii="楷体" w:eastAsia="楷体" w:hAnsi="楷体" w:cs="楷体_GB2312" w:hint="eastAsia"/>
          <w:b/>
          <w:bCs/>
          <w:sz w:val="32"/>
          <w:szCs w:val="32"/>
        </w:rPr>
        <w:t>（二）业务主管</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1.业务主管从教师、康复治疗师等专业人员中择优选拔。</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2.具有教育、医疗、康复、心理等相关专业大专及以上学历。</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3.具有3年以上0-6岁智力残疾儿童康复训练与支持服务实践经验。</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4.具备指导规范开展智力残疾儿童康复评估、制定和实施计划等能力。</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5.每年参加相关专业培训应不少于30个学时。</w:t>
      </w:r>
    </w:p>
    <w:p w:rsidR="00BA0B33" w:rsidRDefault="00BA0B33" w:rsidP="00BA0B33">
      <w:pPr>
        <w:spacing w:line="600" w:lineRule="exact"/>
        <w:ind w:left="643"/>
        <w:rPr>
          <w:rFonts w:ascii="楷体" w:eastAsia="楷体" w:hAnsi="楷体" w:cs="楷体_GB2312"/>
          <w:b/>
          <w:bCs/>
          <w:sz w:val="32"/>
          <w:szCs w:val="32"/>
        </w:rPr>
      </w:pPr>
      <w:r>
        <w:rPr>
          <w:rFonts w:ascii="楷体" w:eastAsia="楷体" w:hAnsi="楷体" w:cs="楷体_GB2312" w:hint="eastAsia"/>
          <w:b/>
          <w:bCs/>
          <w:sz w:val="32"/>
          <w:szCs w:val="32"/>
        </w:rPr>
        <w:t>（三）教师</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1.具有特殊教育、学前教育等相关专业大专及以上学历。</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2.取得教师资格证。</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3.新上岗的教师应经过相关业务培训，经考核合格后上岗。</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4.医疗、康复、心理、护理等专业背景人员通过相关专业学习,基本达到进行儿童康复教学活动要求,可承担部分教学任务。</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5.每年应参加相关专业培训。</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6.教师与智力残疾儿童的比例应不低于1:6。</w:t>
      </w:r>
    </w:p>
    <w:p w:rsidR="00BA0B33" w:rsidRDefault="00BA0B33" w:rsidP="00BA0B33">
      <w:pPr>
        <w:spacing w:line="600" w:lineRule="exact"/>
        <w:ind w:firstLineChars="200" w:firstLine="643"/>
        <w:rPr>
          <w:rFonts w:ascii="楷体" w:eastAsia="楷体" w:hAnsi="楷体" w:cs="楷体_GB2312"/>
          <w:b/>
          <w:bCs/>
          <w:sz w:val="32"/>
          <w:szCs w:val="32"/>
        </w:rPr>
      </w:pPr>
      <w:r>
        <w:rPr>
          <w:rFonts w:ascii="楷体" w:eastAsia="楷体" w:hAnsi="楷体" w:cs="楷体_GB2312" w:hint="eastAsia"/>
          <w:b/>
          <w:bCs/>
          <w:sz w:val="32"/>
          <w:szCs w:val="32"/>
        </w:rPr>
        <w:t>（四）康复治疗人员</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1.具有康复治疗技术专业大专及以上学历。</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2.取得康复治疗士（初级士）或康复治疗师（初级师、中级师）或高级治疗师资格。</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3.新上岗的康复治疗人员应经过相关业务培训，经考核合格后上岗。</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4.每年应参加相关专业培训。</w:t>
      </w:r>
    </w:p>
    <w:p w:rsidR="00BA0B33" w:rsidRDefault="00BA0B33" w:rsidP="00BA0B33">
      <w:pPr>
        <w:spacing w:line="600" w:lineRule="exact"/>
        <w:ind w:firstLineChars="200" w:firstLine="643"/>
        <w:rPr>
          <w:rFonts w:ascii="楷体" w:eastAsia="楷体" w:hAnsi="楷体" w:cs="楷体_GB2312"/>
          <w:b/>
          <w:bCs/>
          <w:sz w:val="32"/>
          <w:szCs w:val="32"/>
        </w:rPr>
      </w:pPr>
      <w:r>
        <w:rPr>
          <w:rFonts w:ascii="楷体" w:eastAsia="楷体" w:hAnsi="楷体" w:cs="楷体_GB2312" w:hint="eastAsia"/>
          <w:b/>
          <w:bCs/>
          <w:sz w:val="32"/>
          <w:szCs w:val="32"/>
        </w:rPr>
        <w:t>（五）其他专业技术人员</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配备保育员，按照《幼儿园工作规程（2016年版）》中相关规定执行。</w:t>
      </w:r>
    </w:p>
    <w:p w:rsidR="00BA0B33" w:rsidRDefault="00BA0B33" w:rsidP="00BA0B33">
      <w:pPr>
        <w:numPr>
          <w:ilvl w:val="0"/>
          <w:numId w:val="3"/>
        </w:numPr>
        <w:spacing w:line="600" w:lineRule="exact"/>
        <w:ind w:firstLineChars="200" w:firstLine="643"/>
        <w:rPr>
          <w:rFonts w:ascii="楷体" w:eastAsia="楷体" w:hAnsi="楷体" w:cs="楷体_GB2312"/>
          <w:b/>
          <w:bCs/>
          <w:sz w:val="32"/>
          <w:szCs w:val="32"/>
        </w:rPr>
      </w:pPr>
      <w:r>
        <w:rPr>
          <w:rFonts w:ascii="楷体" w:eastAsia="楷体" w:hAnsi="楷体" w:cs="楷体_GB2312" w:hint="eastAsia"/>
          <w:b/>
          <w:bCs/>
          <w:sz w:val="32"/>
          <w:szCs w:val="32"/>
        </w:rPr>
        <w:t>工勤服务人员</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1.符合法律法规及行业要求且持证上岗。</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2.遵纪守法，具有从事残疾人工作的职业素养。</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3.掌握相应的业务知识和岗位技能，并接受过相关专业培训。</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4.定期参加相关业务培训。</w:t>
      </w:r>
    </w:p>
    <w:p w:rsidR="00BA0B33" w:rsidRDefault="00BA0B33" w:rsidP="00BA0B3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四、业务职能</w:t>
      </w:r>
      <w:r>
        <w:rPr>
          <w:rFonts w:ascii="黑体" w:eastAsia="黑体" w:hAnsi="黑体" w:cs="黑体"/>
          <w:sz w:val="32"/>
          <w:szCs w:val="32"/>
        </w:rPr>
        <w:t xml:space="preserve"> </w:t>
      </w:r>
    </w:p>
    <w:p w:rsidR="00BA0B33" w:rsidRDefault="00BA0B33" w:rsidP="00BA0B33">
      <w:pPr>
        <w:spacing w:line="600" w:lineRule="exact"/>
        <w:ind w:firstLineChars="200" w:firstLine="643"/>
        <w:rPr>
          <w:rFonts w:ascii="楷体" w:eastAsia="楷体" w:hAnsi="楷体" w:cs="楷体_GB2312"/>
          <w:b/>
          <w:bCs/>
          <w:sz w:val="32"/>
          <w:szCs w:val="32"/>
        </w:rPr>
      </w:pPr>
      <w:r>
        <w:rPr>
          <w:rFonts w:ascii="楷体" w:eastAsia="楷体" w:hAnsi="楷体" w:cs="楷体_GB2312" w:hint="eastAsia"/>
          <w:b/>
          <w:bCs/>
          <w:sz w:val="32"/>
          <w:szCs w:val="32"/>
        </w:rPr>
        <w:t>（一）服务内容</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根据智力残疾儿童的特点和需求,开展运动、感知、认知、言语、生活自理和社会适应等领域的康复服务,具有规范的康复服务流程,开展康复评估（初、中、末期）,制定和实施集体、个别化康复服务计划,开展社区、家庭康复服</w:t>
      </w:r>
      <w:r>
        <w:rPr>
          <w:rFonts w:ascii="仿宋" w:eastAsia="仿宋" w:hAnsi="仿宋" w:cs="仿宋" w:hint="eastAsia"/>
          <w:sz w:val="32"/>
          <w:szCs w:val="32"/>
        </w:rPr>
        <w:lastRenderedPageBreak/>
        <w:t>务内容。</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2.能够开展智力残疾儿童转介和跟踪服务。</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3.利用各种助残公益活动,采取多种形式开展智力残疾儿童康复知识宣传普及活动,每年不少于两次。</w:t>
      </w:r>
    </w:p>
    <w:p w:rsidR="00BA0B33" w:rsidRDefault="00BA0B33" w:rsidP="00BA0B33">
      <w:pPr>
        <w:spacing w:line="600" w:lineRule="exact"/>
        <w:ind w:firstLineChars="200" w:firstLine="643"/>
        <w:rPr>
          <w:rFonts w:ascii="楷体" w:eastAsia="楷体" w:hAnsi="楷体" w:cs="楷体_GB2312"/>
          <w:b/>
          <w:bCs/>
          <w:sz w:val="32"/>
          <w:szCs w:val="32"/>
        </w:rPr>
      </w:pPr>
      <w:r>
        <w:rPr>
          <w:rFonts w:ascii="楷体" w:eastAsia="楷体" w:hAnsi="楷体" w:cs="楷体_GB2312" w:hint="eastAsia"/>
          <w:b/>
          <w:bCs/>
          <w:sz w:val="32"/>
          <w:szCs w:val="32"/>
        </w:rPr>
        <w:t>（二）服务要求</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1.每年训练时间应保证10个月。</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2.全日制服务，每日基本的认知与适应性训练及支持性服务应至少4.5小时,包括集体训练服务每日至少3小时,个别训练服务每日至少0.5小时,运动训练服务每日至少1小时。</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非全日制服务，每</w:t>
      </w:r>
      <w:proofErr w:type="gramStart"/>
      <w:r>
        <w:rPr>
          <w:rFonts w:ascii="仿宋" w:eastAsia="仿宋" w:hAnsi="仿宋" w:cs="仿宋" w:hint="eastAsia"/>
          <w:sz w:val="32"/>
          <w:szCs w:val="32"/>
        </w:rPr>
        <w:t>周集体</w:t>
      </w:r>
      <w:proofErr w:type="gramEnd"/>
      <w:r>
        <w:rPr>
          <w:rFonts w:ascii="仿宋" w:eastAsia="仿宋" w:hAnsi="仿宋" w:cs="仿宋" w:hint="eastAsia"/>
          <w:sz w:val="32"/>
          <w:szCs w:val="32"/>
        </w:rPr>
        <w:t>训练应不少于3次，累计时长应不少于3小时。</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3.家长培训每月至少1次,每次至少1小时；家庭康复指导应根据儿童康复训练进程及需要及时为家长提供，</w:t>
      </w:r>
      <w:proofErr w:type="gramStart"/>
      <w:r>
        <w:rPr>
          <w:rFonts w:ascii="仿宋" w:eastAsia="仿宋" w:hAnsi="仿宋" w:cs="仿宋" w:hint="eastAsia"/>
          <w:sz w:val="32"/>
          <w:szCs w:val="32"/>
        </w:rPr>
        <w:t>每两月</w:t>
      </w:r>
      <w:proofErr w:type="gramEnd"/>
      <w:r>
        <w:rPr>
          <w:rFonts w:ascii="仿宋" w:eastAsia="仿宋" w:hAnsi="仿宋" w:cs="仿宋" w:hint="eastAsia"/>
          <w:sz w:val="32"/>
          <w:szCs w:val="32"/>
        </w:rPr>
        <w:t>至少1次,每次至少1小时。</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4.每名儿童每周音乐、美术等活动应不少于1次,每次时间不少于0.5小时;每名儿童社会融合活动每月不少于1次,每次不少于1小时。</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5.每学年进行初、中、末期阶段性功能评估。</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6.因疫情防控等突发情况影响，不允许定点机构复工的，具体康复训练和服务情况根据相关规定执行。</w:t>
      </w:r>
    </w:p>
    <w:p w:rsidR="00BA0B33" w:rsidRDefault="00BA0B33" w:rsidP="00BA0B33">
      <w:pPr>
        <w:spacing w:line="600" w:lineRule="exact"/>
        <w:ind w:firstLineChars="200" w:firstLine="640"/>
        <w:rPr>
          <w:rFonts w:ascii="黑体" w:eastAsia="黑体" w:hAnsi="黑体" w:cs="黑体"/>
          <w:sz w:val="32"/>
          <w:szCs w:val="32"/>
        </w:rPr>
      </w:pPr>
      <w:r>
        <w:rPr>
          <w:rFonts w:ascii="仿宋_GB2312" w:eastAsia="仿宋_GB2312" w:hAnsi="仿宋_GB2312" w:cs="仿宋_GB2312"/>
          <w:sz w:val="32"/>
          <w:szCs w:val="32"/>
        </w:rPr>
        <w:lastRenderedPageBreak/>
        <w:t xml:space="preserve"> </w:t>
      </w:r>
      <w:r>
        <w:rPr>
          <w:rFonts w:ascii="黑体" w:eastAsia="黑体" w:hAnsi="黑体" w:cs="黑体" w:hint="eastAsia"/>
          <w:sz w:val="32"/>
          <w:szCs w:val="32"/>
        </w:rPr>
        <w:t>五、档案管理</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（一）建立智力残疾儿童康复服务档案,完整填写档案内容,提供反映智力残疾儿童康复训练前、后康复状况的文字、图片和音像资料。有康复专业人员授课教案等相关资料。</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（二）符合智力残疾儿童精准康复服务信息化管理要求。</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（三）有家长服务的相关记录。</w:t>
      </w:r>
    </w:p>
    <w:p w:rsidR="00BA0B33" w:rsidRDefault="00BA0B33" w:rsidP="00BA0B33">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（四）配备专（兼）职档案管理员。</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（五）对康复档案中的个人信息应保密。</w:t>
      </w:r>
    </w:p>
    <w:p w:rsidR="00BA0B33" w:rsidRDefault="00BA0B33" w:rsidP="00BA0B3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六、服务管理</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（一）有各项安全制度，参照《幼儿园管理条例》、《中小学幼儿园安全管理办法》。</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(二）制定及保管协议文件，与智力残疾儿童监护人签订具有法律效力，权责明晰的康复协议并保存原件。</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（三）制定突发事件应急预案，内容包括组织机构、事件等级、报告程序、事故处置、快速疏散、紧急救护、现场保护、善后工作等常规内容，还应制</w:t>
      </w:r>
      <w:proofErr w:type="gramStart"/>
      <w:r>
        <w:rPr>
          <w:rFonts w:ascii="仿宋" w:eastAsia="仿宋" w:hAnsi="仿宋" w:cs="仿宋" w:hint="eastAsia"/>
          <w:sz w:val="32"/>
          <w:szCs w:val="32"/>
        </w:rPr>
        <w:t>定专门</w:t>
      </w:r>
      <w:proofErr w:type="gramEnd"/>
      <w:r>
        <w:rPr>
          <w:rFonts w:ascii="仿宋" w:eastAsia="仿宋" w:hAnsi="仿宋" w:cs="仿宋" w:hint="eastAsia"/>
          <w:sz w:val="32"/>
          <w:szCs w:val="32"/>
        </w:rPr>
        <w:t>针对智力残疾儿童走失、自伤、伤害他人、损坏物品、情绪失控等问题行为的安全与应急措施。</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（四）对于突发事件，应及时向主管单位及相关部门汇报，并有完整的过程和应急处理记录。</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（五）完善社会监督与合作机制，建立来访、交流程序，</w:t>
      </w:r>
      <w:r>
        <w:rPr>
          <w:rFonts w:ascii="仿宋" w:eastAsia="仿宋" w:hAnsi="仿宋" w:cs="仿宋" w:hint="eastAsia"/>
          <w:sz w:val="32"/>
          <w:szCs w:val="32"/>
        </w:rPr>
        <w:lastRenderedPageBreak/>
        <w:t>公开业务开展情况，注重个人隐私保护。</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（六）定期对服务情况进行统计分析，并按时将数据上报主管部门。</w:t>
      </w:r>
    </w:p>
    <w:p w:rsidR="00BA0B33" w:rsidRDefault="00BA0B33" w:rsidP="00BA0B3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七、经费管理</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对残疾儿童康复救助对象的康复费用要单独建账，配专职（兼职）管理人员与残联共同做好定点服务管理工作，按要求及时、准确地向残联提供救助对象康复费用发生情况等信息。</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康复项目收费名目公示，家长签署知情同意书。</w:t>
      </w:r>
    </w:p>
    <w:p w:rsidR="00BA0B33" w:rsidRDefault="00BA0B33" w:rsidP="00BA0B3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八、退出机制</w:t>
      </w:r>
    </w:p>
    <w:p w:rsidR="00BA0B33" w:rsidRDefault="00BA0B33" w:rsidP="00BA0B33">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（一）制度保障</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由各康复机构的认定单位采取每年至少一次的定期检查，按照设置标准建立综合评估机制，对定点机构的内部管理、服务质量、风险防控做出全面评估。</w:t>
      </w:r>
    </w:p>
    <w:p w:rsidR="00BA0B33" w:rsidRDefault="00BA0B33" w:rsidP="00BA0B33">
      <w:pPr>
        <w:spacing w:line="600" w:lineRule="exact"/>
        <w:ind w:firstLineChars="200" w:firstLine="643"/>
        <w:rPr>
          <w:rFonts w:ascii="楷体" w:eastAsia="楷体" w:hAnsi="楷体" w:cs="楷体"/>
          <w:sz w:val="32"/>
          <w:szCs w:val="32"/>
        </w:rPr>
      </w:pPr>
      <w:r>
        <w:rPr>
          <w:rFonts w:ascii="楷体" w:eastAsia="楷体" w:hAnsi="楷体" w:cs="楷体" w:hint="eastAsia"/>
          <w:b/>
          <w:bCs/>
          <w:sz w:val="32"/>
          <w:szCs w:val="32"/>
        </w:rPr>
        <w:t>（二）退出条件</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1.定点康复机构发生伤亡责任事故的，取消定点机构资质。</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2.未按照相关规定乱收费的，发生挤占、挪用、套取康复救助资金等违法违规行为的，未按照要求将项目实施情况及资金使用情况定期向社会公开的，一律取消定点机构资质，并按照相关规定进行处理。</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3.定点康复机构有下列行为的，由其认定单位根据情况给予纠正，直至建议登记（管理）机关撤销登记或吊销营业执照。有关责任人构成违法犯罪的，依法追究其法律责任。</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（1）歧视、侮辱、虐待或者遗弃残疾人以及其他侵犯残疾人合法权益行为的；</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（2）利用残疾人服务机构的房屋、场地、设施开展与服务宗旨无关活动的；</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（3）配备的医疗、教育、康复、心理咨询、社会工作等专业技术人员</w:t>
      </w:r>
      <w:proofErr w:type="gramStart"/>
      <w:r>
        <w:rPr>
          <w:rFonts w:ascii="仿宋" w:eastAsia="仿宋" w:hAnsi="仿宋" w:cs="仿宋" w:hint="eastAsia"/>
          <w:sz w:val="32"/>
          <w:szCs w:val="32"/>
        </w:rPr>
        <w:t>未依据</w:t>
      </w:r>
      <w:proofErr w:type="gramEnd"/>
      <w:r>
        <w:rPr>
          <w:rFonts w:ascii="仿宋" w:eastAsia="仿宋" w:hAnsi="仿宋" w:cs="仿宋" w:hint="eastAsia"/>
          <w:sz w:val="32"/>
          <w:szCs w:val="32"/>
        </w:rPr>
        <w:t>相关法律法规持证上岗或者未经过岗前培训的；</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（4）未与残疾人或残疾儿童监护人签订服务协议的；</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（5）未按照国家有关标准和服务规范开展服务的；</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（6）擅自暂停或者终止服务的；</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（7）法律、法规、规章规定的其他违法行为。</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4.除不可抗力外，定点机构因各种原因无法继续提供康复服务的，需提前1个月向认定单位主动提交申请，在经认定单位审核后，准许其退出。定点机构应按要求交接完毕所有项目后方可退出。</w:t>
      </w:r>
    </w:p>
    <w:p w:rsidR="00BA0B33" w:rsidRDefault="00BA0B33" w:rsidP="00BA0B3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5.定点机构退出后两年内不可再申请认定。</w:t>
      </w:r>
    </w:p>
    <w:p w:rsidR="00BA0B33" w:rsidRDefault="00BA0B33" w:rsidP="00BA0B33">
      <w:pPr>
        <w:spacing w:line="600" w:lineRule="exact"/>
        <w:rPr>
          <w:rFonts w:ascii="仿宋" w:eastAsia="仿宋" w:hAnsi="仿宋" w:cs="仿宋"/>
          <w:sz w:val="32"/>
          <w:szCs w:val="32"/>
        </w:rPr>
      </w:pPr>
    </w:p>
    <w:p w:rsidR="00BA0B33" w:rsidRDefault="00BA0B33" w:rsidP="00BA0B33">
      <w:pPr>
        <w:spacing w:line="600" w:lineRule="exact"/>
        <w:rPr>
          <w:rFonts w:ascii="仿宋" w:eastAsia="仿宋" w:hAnsi="仿宋" w:cs="仿宋"/>
          <w:sz w:val="32"/>
          <w:szCs w:val="32"/>
        </w:rPr>
        <w:sectPr w:rsidR="00BA0B33">
          <w:footerReference w:type="default" r:id="rId8"/>
          <w:pgSz w:w="11910" w:h="16840"/>
          <w:pgMar w:top="2098" w:right="1474" w:bottom="1984" w:left="1587" w:header="720" w:footer="720" w:gutter="0"/>
          <w:cols w:space="720" w:equalWidth="0">
            <w:col w:w="8310"/>
          </w:cols>
        </w:sectPr>
      </w:pPr>
    </w:p>
    <w:tbl>
      <w:tblPr>
        <w:tblW w:w="13314" w:type="dxa"/>
        <w:jc w:val="center"/>
        <w:tblLayout w:type="fixed"/>
        <w:tblCellMar>
          <w:left w:w="0" w:type="dxa"/>
          <w:right w:w="0" w:type="dxa"/>
        </w:tblCellMar>
        <w:tblLook w:val="04A0" w:firstRow="1" w:lastRow="0" w:firstColumn="1" w:lastColumn="0" w:noHBand="0" w:noVBand="1"/>
      </w:tblPr>
      <w:tblGrid>
        <w:gridCol w:w="417"/>
        <w:gridCol w:w="762"/>
        <w:gridCol w:w="4188"/>
        <w:gridCol w:w="4487"/>
        <w:gridCol w:w="750"/>
        <w:gridCol w:w="663"/>
        <w:gridCol w:w="2047"/>
      </w:tblGrid>
      <w:tr w:rsidR="00BA0B33" w:rsidTr="001544C3">
        <w:trPr>
          <w:trHeight w:val="455"/>
          <w:jc w:val="center"/>
        </w:trPr>
        <w:tc>
          <w:tcPr>
            <w:tcW w:w="13314" w:type="dxa"/>
            <w:gridSpan w:val="7"/>
            <w:tcBorders>
              <w:top w:val="nil"/>
              <w:left w:val="nil"/>
              <w:bottom w:val="single" w:sz="4" w:space="0" w:color="000000"/>
              <w:right w:val="nil"/>
            </w:tcBorders>
            <w:noWrap/>
            <w:tcMar>
              <w:top w:w="15" w:type="dxa"/>
              <w:left w:w="15" w:type="dxa"/>
              <w:right w:w="15" w:type="dxa"/>
            </w:tcMar>
            <w:vAlign w:val="center"/>
          </w:tcPr>
          <w:p w:rsidR="00BA0B33" w:rsidRDefault="00BA0B33" w:rsidP="001544C3">
            <w:pPr>
              <w:widowControl/>
              <w:jc w:val="center"/>
              <w:textAlignment w:val="center"/>
              <w:rPr>
                <w:b/>
                <w:bCs/>
                <w:color w:val="000000"/>
                <w:sz w:val="28"/>
                <w:szCs w:val="28"/>
              </w:rPr>
            </w:pPr>
            <w:r>
              <w:rPr>
                <w:rFonts w:hint="eastAsia"/>
                <w:b/>
                <w:bCs/>
                <w:color w:val="000000"/>
                <w:sz w:val="28"/>
                <w:szCs w:val="28"/>
              </w:rPr>
              <w:lastRenderedPageBreak/>
              <w:t>智力残疾儿童定点康复服务机构准入评估表</w:t>
            </w:r>
          </w:p>
          <w:p w:rsidR="00BA0B33" w:rsidRDefault="00BA0B33" w:rsidP="001544C3">
            <w:pPr>
              <w:widowControl/>
              <w:spacing w:line="240" w:lineRule="exact"/>
              <w:textAlignment w:val="center"/>
              <w:rPr>
                <w:b/>
                <w:bCs/>
                <w:color w:val="000000"/>
                <w:sz w:val="28"/>
                <w:szCs w:val="28"/>
              </w:rPr>
            </w:pPr>
            <w:r>
              <w:rPr>
                <w:rFonts w:ascii="仿宋" w:eastAsia="仿宋" w:hAnsi="仿宋" w:cs="仿宋" w:hint="eastAsia"/>
                <w:b/>
                <w:bCs/>
                <w:color w:val="000000"/>
                <w:sz w:val="24"/>
              </w:rPr>
              <w:t>机构名称：                             评审时间：                          评审人：</w:t>
            </w:r>
          </w:p>
        </w:tc>
      </w:tr>
      <w:tr w:rsidR="00BA0B33" w:rsidTr="001544C3">
        <w:trPr>
          <w:trHeight w:val="405"/>
          <w:jc w:val="center"/>
        </w:trPr>
        <w:tc>
          <w:tcPr>
            <w:tcW w:w="117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项目</w:t>
            </w: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评估内容及计分标准</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分值</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得分</w:t>
            </w:r>
          </w:p>
        </w:tc>
        <w:tc>
          <w:tcPr>
            <w:tcW w:w="20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评估方法</w:t>
            </w:r>
          </w:p>
        </w:tc>
      </w:tr>
      <w:tr w:rsidR="00BA0B33" w:rsidTr="001544C3">
        <w:trPr>
          <w:trHeight w:val="240"/>
          <w:jc w:val="center"/>
        </w:trPr>
        <w:tc>
          <w:tcPr>
            <w:tcW w:w="4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jc w:val="center"/>
              <w:textAlignment w:val="top"/>
              <w:rPr>
                <w:b/>
                <w:bCs/>
                <w:color w:val="000000"/>
                <w:sz w:val="18"/>
                <w:szCs w:val="18"/>
              </w:rPr>
            </w:pPr>
          </w:p>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场</w:t>
            </w:r>
          </w:p>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所</w:t>
            </w:r>
          </w:p>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设</w:t>
            </w:r>
          </w:p>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置</w:t>
            </w:r>
          </w:p>
          <w:p w:rsidR="00BA0B33" w:rsidRDefault="00BA0B33" w:rsidP="001544C3">
            <w:pPr>
              <w:widowControl/>
              <w:spacing w:line="240" w:lineRule="exact"/>
              <w:jc w:val="center"/>
              <w:textAlignment w:val="top"/>
              <w:rPr>
                <w:b/>
                <w:bCs/>
                <w:color w:val="000000"/>
                <w:sz w:val="18"/>
                <w:szCs w:val="18"/>
              </w:rPr>
            </w:pPr>
          </w:p>
          <w:p w:rsidR="00BA0B33" w:rsidRDefault="00BA0B33" w:rsidP="001544C3">
            <w:pPr>
              <w:widowControl/>
              <w:spacing w:line="240" w:lineRule="exact"/>
              <w:jc w:val="center"/>
              <w:textAlignment w:val="top"/>
              <w:rPr>
                <w:b/>
                <w:bCs/>
                <w:color w:val="000000"/>
                <w:sz w:val="18"/>
                <w:szCs w:val="18"/>
              </w:rPr>
            </w:pPr>
          </w:p>
        </w:tc>
        <w:tc>
          <w:tcPr>
            <w:tcW w:w="76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场所</w:t>
            </w:r>
          </w:p>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设置</w:t>
            </w: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color w:val="000000"/>
                <w:sz w:val="18"/>
                <w:szCs w:val="18"/>
              </w:rPr>
            </w:pPr>
            <w:r>
              <w:rPr>
                <w:color w:val="000000"/>
                <w:sz w:val="18"/>
                <w:szCs w:val="18"/>
              </w:rPr>
              <w:t>1.</w:t>
            </w:r>
            <w:r>
              <w:rPr>
                <w:rFonts w:hint="eastAsia"/>
                <w:color w:val="000000"/>
                <w:sz w:val="18"/>
                <w:szCs w:val="18"/>
              </w:rPr>
              <w:t>康复机构设在安全区域内，安装视频安防监控系统，紧急报警装置。</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val="restart"/>
            <w:tcBorders>
              <w:top w:val="single" w:sz="4" w:space="0" w:color="000000"/>
              <w:left w:val="single" w:sz="4" w:space="0" w:color="000000"/>
              <w:right w:val="single" w:sz="4" w:space="0" w:color="000000"/>
            </w:tcBorders>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p>
          <w:p w:rsidR="00BA0B33" w:rsidRDefault="00BA0B33" w:rsidP="001544C3">
            <w:pPr>
              <w:widowControl/>
              <w:spacing w:line="240" w:lineRule="exact"/>
              <w:jc w:val="center"/>
              <w:textAlignment w:val="top"/>
              <w:rPr>
                <w:color w:val="000000"/>
                <w:sz w:val="18"/>
                <w:szCs w:val="18"/>
              </w:rPr>
            </w:pPr>
          </w:p>
          <w:p w:rsidR="00BA0B33" w:rsidRDefault="00BA0B33" w:rsidP="001544C3">
            <w:pPr>
              <w:widowControl/>
              <w:spacing w:line="240" w:lineRule="exact"/>
              <w:jc w:val="center"/>
              <w:textAlignment w:val="top"/>
              <w:rPr>
                <w:color w:val="000000"/>
                <w:sz w:val="18"/>
                <w:szCs w:val="18"/>
              </w:rPr>
            </w:pPr>
          </w:p>
          <w:p w:rsidR="00BA0B33" w:rsidRDefault="00BA0B33" w:rsidP="001544C3">
            <w:pPr>
              <w:widowControl/>
              <w:spacing w:line="240" w:lineRule="exact"/>
              <w:jc w:val="center"/>
              <w:textAlignment w:val="top"/>
              <w:rPr>
                <w:color w:val="000000"/>
                <w:sz w:val="18"/>
                <w:szCs w:val="18"/>
              </w:rPr>
            </w:pPr>
          </w:p>
          <w:p w:rsidR="00BA0B33" w:rsidRDefault="00BA0B33" w:rsidP="001544C3">
            <w:pPr>
              <w:widowControl/>
              <w:spacing w:line="240" w:lineRule="exact"/>
              <w:jc w:val="center"/>
              <w:textAlignment w:val="top"/>
              <w:rPr>
                <w:color w:val="000000"/>
                <w:sz w:val="18"/>
                <w:szCs w:val="18"/>
              </w:rPr>
            </w:pPr>
          </w:p>
          <w:p w:rsidR="00BA0B33" w:rsidRDefault="00BA0B33" w:rsidP="001544C3">
            <w:pPr>
              <w:widowControl/>
              <w:spacing w:line="240" w:lineRule="exact"/>
              <w:jc w:val="center"/>
              <w:textAlignment w:val="top"/>
              <w:rPr>
                <w:color w:val="000000"/>
                <w:sz w:val="18"/>
                <w:szCs w:val="18"/>
              </w:rPr>
            </w:pPr>
          </w:p>
          <w:p w:rsidR="00BA0B33" w:rsidRDefault="00BA0B33" w:rsidP="001544C3">
            <w:pPr>
              <w:widowControl/>
              <w:spacing w:line="240" w:lineRule="exact"/>
              <w:jc w:val="center"/>
              <w:textAlignment w:val="top"/>
              <w:rPr>
                <w:color w:val="000000"/>
                <w:sz w:val="18"/>
                <w:szCs w:val="18"/>
              </w:rPr>
            </w:pPr>
          </w:p>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现场查看</w:t>
            </w:r>
          </w:p>
        </w:tc>
      </w:tr>
      <w:tr w:rsidR="00BA0B33" w:rsidTr="001544C3">
        <w:trPr>
          <w:trHeight w:val="261"/>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spacing w:line="240" w:lineRule="exact"/>
              <w:jc w:val="center"/>
              <w:rPr>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b/>
                <w:bCs/>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color w:val="000000"/>
                <w:sz w:val="18"/>
                <w:szCs w:val="18"/>
              </w:rPr>
              <w:t>2.</w:t>
            </w:r>
            <w:r>
              <w:rPr>
                <w:rFonts w:hint="eastAsia"/>
                <w:color w:val="000000"/>
                <w:sz w:val="18"/>
                <w:szCs w:val="18"/>
              </w:rPr>
              <w:t>室内外康复训练场</w:t>
            </w:r>
            <w:proofErr w:type="gramStart"/>
            <w:r>
              <w:rPr>
                <w:rFonts w:hint="eastAsia"/>
                <w:color w:val="000000"/>
                <w:sz w:val="18"/>
                <w:szCs w:val="18"/>
              </w:rPr>
              <w:t>所符合</w:t>
            </w:r>
            <w:proofErr w:type="gramEnd"/>
            <w:r>
              <w:rPr>
                <w:rFonts w:hint="eastAsia"/>
                <w:color w:val="000000"/>
                <w:sz w:val="18"/>
                <w:szCs w:val="18"/>
              </w:rPr>
              <w:t>国家相关安全规定，固定且自成一体；安全、易于疏散，通风透气、采光好。</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482"/>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spacing w:line="240" w:lineRule="exact"/>
              <w:jc w:val="center"/>
              <w:rPr>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b/>
                <w:bCs/>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color w:val="000000"/>
                <w:sz w:val="18"/>
                <w:szCs w:val="18"/>
              </w:rPr>
              <w:t>3.</w:t>
            </w:r>
            <w:r>
              <w:rPr>
                <w:rFonts w:hint="eastAsia"/>
                <w:color w:val="000000"/>
                <w:sz w:val="18"/>
                <w:szCs w:val="18"/>
              </w:rPr>
              <w:t>符合消防规范，设置与场所条件相适应的疏散通道、安全出口并配备消防设施，开展应急安全演练。</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3</w:t>
            </w:r>
            <w:r>
              <w:rPr>
                <w:rFonts w:hint="eastAsia"/>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482"/>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widowControl/>
              <w:spacing w:line="240" w:lineRule="exact"/>
              <w:textAlignment w:val="bottom"/>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4.</w:t>
            </w:r>
            <w:r>
              <w:rPr>
                <w:rFonts w:hint="eastAsia"/>
                <w:color w:val="000000"/>
                <w:sz w:val="18"/>
                <w:szCs w:val="18"/>
              </w:rPr>
              <w:t>设立食堂的机构需取得《食品经营许可证》；未设食堂的须有合法资质的供餐公司提供餐食。</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widowControl/>
              <w:spacing w:line="240" w:lineRule="exact"/>
              <w:textAlignment w:val="bottom"/>
              <w:rPr>
                <w:color w:val="000000"/>
                <w:sz w:val="18"/>
                <w:szCs w:val="18"/>
              </w:rPr>
            </w:pPr>
          </w:p>
        </w:tc>
      </w:tr>
      <w:tr w:rsidR="00BA0B33" w:rsidTr="001544C3">
        <w:trPr>
          <w:trHeight w:val="249"/>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spacing w:line="240" w:lineRule="exact"/>
              <w:jc w:val="center"/>
              <w:rPr>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b/>
                <w:bCs/>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5</w:t>
            </w:r>
            <w:r>
              <w:rPr>
                <w:color w:val="000000"/>
                <w:sz w:val="18"/>
                <w:szCs w:val="18"/>
              </w:rPr>
              <w:t>.</w:t>
            </w:r>
            <w:r>
              <w:rPr>
                <w:rFonts w:hint="eastAsia"/>
                <w:color w:val="000000"/>
                <w:sz w:val="18"/>
                <w:szCs w:val="18"/>
              </w:rPr>
              <w:t>色彩设计、装饰适合儿童的身心特点和无障碍要求。</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236"/>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spacing w:line="240" w:lineRule="exact"/>
              <w:jc w:val="center"/>
              <w:rPr>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b/>
                <w:bCs/>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6</w:t>
            </w:r>
            <w:r>
              <w:rPr>
                <w:color w:val="000000"/>
                <w:sz w:val="18"/>
                <w:szCs w:val="18"/>
              </w:rPr>
              <w:t>.</w:t>
            </w:r>
            <w:r>
              <w:rPr>
                <w:rFonts w:hint="eastAsia"/>
                <w:color w:val="000000"/>
                <w:sz w:val="18"/>
                <w:szCs w:val="18"/>
              </w:rPr>
              <w:t>有专供儿童使用的卫生间。</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365"/>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spacing w:line="240" w:lineRule="exact"/>
              <w:jc w:val="center"/>
              <w:rPr>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b/>
                <w:bCs/>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b/>
                <w:bCs/>
                <w:color w:val="000000"/>
                <w:sz w:val="18"/>
                <w:szCs w:val="18"/>
              </w:rPr>
            </w:pPr>
            <w:r>
              <w:rPr>
                <w:rFonts w:hint="eastAsia"/>
                <w:color w:val="000000"/>
                <w:sz w:val="18"/>
                <w:szCs w:val="18"/>
              </w:rPr>
              <w:t>7.</w:t>
            </w:r>
            <w:r>
              <w:rPr>
                <w:rFonts w:hint="eastAsia"/>
                <w:color w:val="000000"/>
                <w:sz w:val="18"/>
                <w:szCs w:val="18"/>
              </w:rPr>
              <w:t>基本训练场所使用面积至少</w:t>
            </w:r>
            <w:r>
              <w:rPr>
                <w:sz w:val="18"/>
                <w:szCs w:val="18"/>
              </w:rPr>
              <w:t>200</w:t>
            </w:r>
            <w:r>
              <w:rPr>
                <w:rFonts w:hint="eastAsia"/>
                <w:sz w:val="18"/>
                <w:szCs w:val="18"/>
              </w:rPr>
              <w:t>㎡</w:t>
            </w:r>
            <w:r>
              <w:rPr>
                <w:rFonts w:hint="eastAsia"/>
                <w:color w:val="000000"/>
                <w:sz w:val="18"/>
                <w:szCs w:val="18"/>
              </w:rPr>
              <w:t>，其中：集体训练室（组别训练室），</w:t>
            </w:r>
            <w:proofErr w:type="gramStart"/>
            <w:r>
              <w:rPr>
                <w:rFonts w:hint="eastAsia"/>
                <w:color w:val="000000"/>
                <w:sz w:val="18"/>
                <w:szCs w:val="18"/>
              </w:rPr>
              <w:t>毎</w:t>
            </w:r>
            <w:proofErr w:type="gramEnd"/>
            <w:r>
              <w:rPr>
                <w:rFonts w:hint="eastAsia"/>
                <w:color w:val="000000"/>
                <w:sz w:val="18"/>
                <w:szCs w:val="18"/>
              </w:rPr>
              <w:t>间至少</w:t>
            </w:r>
            <w:r>
              <w:rPr>
                <w:color w:val="000000"/>
                <w:sz w:val="18"/>
                <w:szCs w:val="18"/>
              </w:rPr>
              <w:t>30</w:t>
            </w:r>
            <w:r>
              <w:rPr>
                <w:rFonts w:hint="eastAsia"/>
                <w:color w:val="000000"/>
                <w:sz w:val="18"/>
                <w:szCs w:val="18"/>
              </w:rPr>
              <w:t>㎡。</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262"/>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spacing w:line="240" w:lineRule="exact"/>
              <w:jc w:val="center"/>
              <w:rPr>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jc w:val="center"/>
              <w:textAlignment w:val="center"/>
              <w:rPr>
                <w:b/>
                <w:bCs/>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8.</w:t>
            </w:r>
            <w:r>
              <w:rPr>
                <w:rFonts w:hint="eastAsia"/>
                <w:color w:val="000000"/>
                <w:sz w:val="18"/>
                <w:szCs w:val="18"/>
              </w:rPr>
              <w:t>个别训练室，每间至少</w:t>
            </w:r>
            <w:r>
              <w:rPr>
                <w:color w:val="000000"/>
                <w:sz w:val="18"/>
                <w:szCs w:val="18"/>
              </w:rPr>
              <w:t>6</w:t>
            </w:r>
            <w:r>
              <w:rPr>
                <w:rFonts w:hint="eastAsia"/>
                <w:color w:val="000000"/>
                <w:sz w:val="18"/>
                <w:szCs w:val="18"/>
              </w:rPr>
              <w:t>㎡。</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widowControl/>
              <w:spacing w:line="240" w:lineRule="exact"/>
              <w:textAlignment w:val="top"/>
              <w:rPr>
                <w:color w:val="000000"/>
                <w:sz w:val="18"/>
                <w:szCs w:val="18"/>
              </w:rPr>
            </w:pPr>
          </w:p>
        </w:tc>
      </w:tr>
      <w:tr w:rsidR="00BA0B33" w:rsidTr="001544C3">
        <w:trPr>
          <w:trHeight w:val="287"/>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spacing w:line="240" w:lineRule="exact"/>
              <w:jc w:val="center"/>
              <w:rPr>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b/>
                <w:bCs/>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9.</w:t>
            </w:r>
            <w:r>
              <w:rPr>
                <w:rFonts w:hint="eastAsia"/>
                <w:color w:val="000000"/>
                <w:sz w:val="18"/>
                <w:szCs w:val="18"/>
              </w:rPr>
              <w:t>专用训练室（运动训练室</w:t>
            </w:r>
            <w:proofErr w:type="gramStart"/>
            <w:r>
              <w:rPr>
                <w:color w:val="000000"/>
                <w:sz w:val="18"/>
                <w:szCs w:val="18"/>
              </w:rPr>
              <w:t>/</w:t>
            </w:r>
            <w:r>
              <w:rPr>
                <w:rFonts w:hint="eastAsia"/>
                <w:color w:val="000000"/>
                <w:sz w:val="18"/>
                <w:szCs w:val="18"/>
              </w:rPr>
              <w:t>感统训练</w:t>
            </w:r>
            <w:proofErr w:type="gramEnd"/>
            <w:r>
              <w:rPr>
                <w:rFonts w:hint="eastAsia"/>
                <w:color w:val="000000"/>
                <w:sz w:val="18"/>
                <w:szCs w:val="18"/>
              </w:rPr>
              <w:t>室）至少</w:t>
            </w:r>
            <w:r>
              <w:rPr>
                <w:sz w:val="18"/>
                <w:szCs w:val="18"/>
              </w:rPr>
              <w:t>1</w:t>
            </w:r>
            <w:r>
              <w:rPr>
                <w:rFonts w:hint="eastAsia"/>
                <w:sz w:val="18"/>
                <w:szCs w:val="18"/>
              </w:rPr>
              <w:t>间</w:t>
            </w:r>
            <w:r>
              <w:rPr>
                <w:rFonts w:hint="eastAsia"/>
                <w:color w:val="000000"/>
                <w:sz w:val="18"/>
                <w:szCs w:val="18"/>
              </w:rPr>
              <w:t>，每间至少</w:t>
            </w:r>
            <w:r>
              <w:rPr>
                <w:color w:val="000000"/>
                <w:sz w:val="18"/>
                <w:szCs w:val="18"/>
              </w:rPr>
              <w:t>50</w:t>
            </w:r>
            <w:r>
              <w:rPr>
                <w:rFonts w:hint="eastAsia"/>
                <w:color w:val="000000"/>
                <w:sz w:val="18"/>
                <w:szCs w:val="18"/>
              </w:rPr>
              <w:t>㎡。</w:t>
            </w:r>
          </w:p>
        </w:tc>
        <w:tc>
          <w:tcPr>
            <w:tcW w:w="750"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color w:val="000000"/>
                <w:sz w:val="18"/>
                <w:szCs w:val="18"/>
              </w:rPr>
              <w:t>1</w:t>
            </w:r>
            <w:r>
              <w:rPr>
                <w:rFonts w:hint="eastAsia"/>
                <w:color w:val="000000"/>
                <w:sz w:val="18"/>
                <w:szCs w:val="18"/>
              </w:rPr>
              <w:t>分</w:t>
            </w:r>
          </w:p>
        </w:tc>
        <w:tc>
          <w:tcPr>
            <w:tcW w:w="66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346"/>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spacing w:line="240" w:lineRule="exact"/>
              <w:jc w:val="center"/>
              <w:rPr>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b/>
                <w:bCs/>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auto"/>
            </w:tcBorders>
            <w:noWrap/>
            <w:tcMar>
              <w:top w:w="15" w:type="dxa"/>
              <w:left w:w="15" w:type="dxa"/>
              <w:right w:w="15" w:type="dxa"/>
            </w:tcMar>
          </w:tcPr>
          <w:p w:rsidR="00BA0B33" w:rsidRDefault="00BA0B33" w:rsidP="001544C3">
            <w:pPr>
              <w:widowControl/>
              <w:spacing w:line="240" w:lineRule="exact"/>
              <w:textAlignment w:val="top"/>
              <w:rPr>
                <w:color w:val="000000"/>
                <w:sz w:val="18"/>
                <w:szCs w:val="18"/>
              </w:rPr>
            </w:pPr>
            <w:r>
              <w:rPr>
                <w:rFonts w:hint="eastAsia"/>
                <w:color w:val="000000"/>
                <w:sz w:val="18"/>
                <w:szCs w:val="18"/>
              </w:rPr>
              <w:t>10.</w:t>
            </w:r>
            <w:r>
              <w:rPr>
                <w:rFonts w:hint="eastAsia"/>
                <w:color w:val="000000"/>
                <w:sz w:val="18"/>
                <w:szCs w:val="18"/>
              </w:rPr>
              <w:t>多功能训练室（家长咨询室</w:t>
            </w:r>
            <w:r>
              <w:rPr>
                <w:color w:val="000000"/>
                <w:sz w:val="18"/>
                <w:szCs w:val="18"/>
              </w:rPr>
              <w:t>/</w:t>
            </w:r>
            <w:r>
              <w:rPr>
                <w:rFonts w:hint="eastAsia"/>
                <w:color w:val="000000"/>
                <w:sz w:val="18"/>
                <w:szCs w:val="18"/>
              </w:rPr>
              <w:t>家长培训室</w:t>
            </w:r>
            <w:r>
              <w:rPr>
                <w:color w:val="000000"/>
                <w:sz w:val="18"/>
                <w:szCs w:val="18"/>
              </w:rPr>
              <w:t>/</w:t>
            </w:r>
            <w:r>
              <w:rPr>
                <w:rFonts w:hint="eastAsia"/>
                <w:color w:val="000000"/>
                <w:sz w:val="18"/>
                <w:szCs w:val="18"/>
              </w:rPr>
              <w:t>儿童</w:t>
            </w:r>
            <w:proofErr w:type="gramStart"/>
            <w:r>
              <w:rPr>
                <w:rFonts w:hint="eastAsia"/>
                <w:color w:val="000000"/>
                <w:sz w:val="18"/>
                <w:szCs w:val="18"/>
              </w:rPr>
              <w:t>评估室</w:t>
            </w:r>
            <w:proofErr w:type="gramEnd"/>
            <w:r>
              <w:rPr>
                <w:color w:val="000000"/>
                <w:sz w:val="18"/>
                <w:szCs w:val="18"/>
              </w:rPr>
              <w:t>/</w:t>
            </w:r>
            <w:r>
              <w:rPr>
                <w:rFonts w:hint="eastAsia"/>
                <w:color w:val="000000"/>
                <w:sz w:val="18"/>
                <w:szCs w:val="18"/>
              </w:rPr>
              <w:t>教师培训室</w:t>
            </w:r>
            <w:r>
              <w:rPr>
                <w:color w:val="000000"/>
                <w:sz w:val="18"/>
                <w:szCs w:val="18"/>
              </w:rPr>
              <w:t>/</w:t>
            </w:r>
            <w:r>
              <w:rPr>
                <w:rFonts w:hint="eastAsia"/>
                <w:color w:val="000000"/>
                <w:sz w:val="18"/>
                <w:szCs w:val="18"/>
              </w:rPr>
              <w:t>资料室）至少</w:t>
            </w:r>
            <w:r>
              <w:rPr>
                <w:sz w:val="18"/>
                <w:szCs w:val="18"/>
              </w:rPr>
              <w:t>1</w:t>
            </w:r>
            <w:r>
              <w:rPr>
                <w:rFonts w:hint="eastAsia"/>
                <w:sz w:val="18"/>
                <w:szCs w:val="18"/>
              </w:rPr>
              <w:t>间</w:t>
            </w:r>
            <w:r>
              <w:rPr>
                <w:rFonts w:hint="eastAsia"/>
                <w:color w:val="000000"/>
                <w:sz w:val="18"/>
                <w:szCs w:val="18"/>
              </w:rPr>
              <w:t>，每间至少</w:t>
            </w:r>
            <w:r>
              <w:rPr>
                <w:color w:val="000000"/>
                <w:sz w:val="18"/>
                <w:szCs w:val="18"/>
              </w:rPr>
              <w:t>30</w:t>
            </w:r>
            <w:r>
              <w:rPr>
                <w:rFonts w:hint="eastAsia"/>
                <w:color w:val="000000"/>
                <w:sz w:val="18"/>
                <w:szCs w:val="18"/>
              </w:rPr>
              <w:t>㎡。</w:t>
            </w:r>
          </w:p>
        </w:tc>
        <w:tc>
          <w:tcPr>
            <w:tcW w:w="750" w:type="dxa"/>
            <w:tcBorders>
              <w:top w:val="single" w:sz="4" w:space="0" w:color="000000"/>
              <w:left w:val="single" w:sz="4" w:space="0" w:color="auto"/>
              <w:bottom w:val="single" w:sz="4" w:space="0" w:color="auto"/>
              <w:right w:val="single" w:sz="4" w:space="0" w:color="auto"/>
            </w:tcBorders>
            <w:noWrap/>
            <w:tcMar>
              <w:top w:w="15" w:type="dxa"/>
              <w:left w:w="15" w:type="dxa"/>
              <w:right w:w="15" w:type="dxa"/>
            </w:tcMar>
          </w:tcPr>
          <w:p w:rsidR="00BA0B33" w:rsidRDefault="00BA0B33" w:rsidP="001544C3">
            <w:pPr>
              <w:spacing w:line="240" w:lineRule="exact"/>
              <w:jc w:val="center"/>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90"/>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spacing w:line="240" w:lineRule="exact"/>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pPr>
          </w:p>
        </w:tc>
        <w:tc>
          <w:tcPr>
            <w:tcW w:w="8675" w:type="dxa"/>
            <w:gridSpan w:val="2"/>
            <w:tcBorders>
              <w:top w:val="single" w:sz="4" w:space="0" w:color="auto"/>
              <w:left w:val="single" w:sz="4" w:space="0" w:color="000000"/>
              <w:bottom w:val="single" w:sz="4" w:space="0" w:color="000000"/>
              <w:right w:val="single" w:sz="4" w:space="0" w:color="auto"/>
            </w:tcBorders>
            <w:noWrap/>
            <w:tcMar>
              <w:top w:w="15" w:type="dxa"/>
              <w:left w:w="15" w:type="dxa"/>
              <w:right w:w="15" w:type="dxa"/>
            </w:tcMar>
          </w:tcPr>
          <w:p w:rsidR="00BA0B33" w:rsidRDefault="00BA0B33" w:rsidP="001544C3">
            <w:pPr>
              <w:spacing w:line="240" w:lineRule="exact"/>
              <w:rPr>
                <w:b/>
                <w:bCs/>
                <w:color w:val="000000"/>
                <w:sz w:val="18"/>
                <w:szCs w:val="18"/>
              </w:rPr>
            </w:pPr>
            <w:r>
              <w:rPr>
                <w:rFonts w:hint="eastAsia"/>
                <w:color w:val="000000"/>
                <w:sz w:val="18"/>
                <w:szCs w:val="18"/>
              </w:rPr>
              <w:t>11.</w:t>
            </w:r>
            <w:r>
              <w:rPr>
                <w:rFonts w:hint="eastAsia"/>
                <w:sz w:val="18"/>
                <w:szCs w:val="18"/>
              </w:rPr>
              <w:t>有可利用的户外活动场地。</w:t>
            </w:r>
          </w:p>
        </w:tc>
        <w:tc>
          <w:tcPr>
            <w:tcW w:w="750" w:type="dxa"/>
            <w:tcBorders>
              <w:top w:val="single" w:sz="4" w:space="0" w:color="auto"/>
              <w:left w:val="single" w:sz="4" w:space="0" w:color="auto"/>
              <w:bottom w:val="single" w:sz="4" w:space="0" w:color="000000"/>
              <w:right w:val="single" w:sz="4" w:space="0" w:color="auto"/>
            </w:tcBorders>
            <w:noWrap/>
            <w:tcMar>
              <w:top w:w="15" w:type="dxa"/>
              <w:left w:w="15" w:type="dxa"/>
              <w:right w:w="15" w:type="dxa"/>
            </w:tcMar>
          </w:tcPr>
          <w:p w:rsidR="00BA0B33" w:rsidRDefault="00BA0B33" w:rsidP="001544C3">
            <w:pPr>
              <w:spacing w:line="240" w:lineRule="exact"/>
              <w:jc w:val="center"/>
              <w:rPr>
                <w:b/>
                <w:bCs/>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b/>
                <w:bCs/>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b/>
                <w:bCs/>
                <w:color w:val="000000"/>
                <w:sz w:val="18"/>
                <w:szCs w:val="18"/>
              </w:rPr>
            </w:pPr>
          </w:p>
        </w:tc>
      </w:tr>
      <w:tr w:rsidR="00BA0B33" w:rsidTr="001544C3">
        <w:trPr>
          <w:trHeight w:val="367"/>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spacing w:line="240" w:lineRule="exact"/>
              <w:jc w:val="center"/>
              <w:rPr>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p>
        </w:tc>
        <w:tc>
          <w:tcPr>
            <w:tcW w:w="8675" w:type="dxa"/>
            <w:gridSpan w:val="2"/>
            <w:tcBorders>
              <w:top w:val="single" w:sz="4" w:space="0" w:color="000000"/>
              <w:left w:val="single" w:sz="4" w:space="0" w:color="000000"/>
              <w:right w:val="single" w:sz="4" w:space="0" w:color="000000"/>
            </w:tcBorders>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rFonts w:hint="eastAsia"/>
                <w:b/>
                <w:bCs/>
                <w:color w:val="000000"/>
                <w:sz w:val="18"/>
                <w:szCs w:val="18"/>
              </w:rPr>
              <w:t>小计</w:t>
            </w:r>
          </w:p>
        </w:tc>
        <w:tc>
          <w:tcPr>
            <w:tcW w:w="750" w:type="dxa"/>
            <w:tcBorders>
              <w:top w:val="single" w:sz="4" w:space="0" w:color="000000"/>
              <w:left w:val="single" w:sz="4" w:space="0" w:color="000000"/>
              <w:right w:val="single" w:sz="4" w:space="0" w:color="auto"/>
            </w:tcBorders>
            <w:noWrap/>
            <w:tcMar>
              <w:top w:w="15" w:type="dxa"/>
              <w:left w:w="15" w:type="dxa"/>
              <w:right w:w="15" w:type="dxa"/>
            </w:tcMar>
            <w:vAlign w:val="center"/>
          </w:tcPr>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13</w:t>
            </w:r>
            <w:r>
              <w:rPr>
                <w:rFonts w:hint="eastAsia"/>
                <w:b/>
                <w:bCs/>
                <w:color w:val="000000"/>
                <w:sz w:val="18"/>
                <w:szCs w:val="18"/>
              </w:rPr>
              <w:t>分</w:t>
            </w:r>
          </w:p>
          <w:p w:rsidR="00BA0B33" w:rsidRDefault="00BA0B33" w:rsidP="001544C3">
            <w:pPr>
              <w:widowControl/>
              <w:spacing w:line="240" w:lineRule="exact"/>
              <w:jc w:val="center"/>
              <w:textAlignment w:val="center"/>
              <w:rPr>
                <w:b/>
                <w:bCs/>
                <w:color w:val="000000"/>
                <w:sz w:val="18"/>
                <w:szCs w:val="18"/>
              </w:rPr>
            </w:pPr>
          </w:p>
        </w:tc>
        <w:tc>
          <w:tcPr>
            <w:tcW w:w="66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p>
        </w:tc>
      </w:tr>
      <w:tr w:rsidR="00BA0B33" w:rsidTr="001544C3">
        <w:trPr>
          <w:trHeight w:val="369"/>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spacing w:line="240" w:lineRule="exact"/>
              <w:jc w:val="center"/>
              <w:rPr>
                <w:b/>
                <w:bCs/>
                <w:color w:val="000000"/>
                <w:sz w:val="18"/>
                <w:szCs w:val="18"/>
              </w:rPr>
            </w:pPr>
          </w:p>
        </w:tc>
        <w:tc>
          <w:tcPr>
            <w:tcW w:w="7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设备</w:t>
            </w:r>
          </w:p>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设施</w:t>
            </w:r>
          </w:p>
        </w:tc>
        <w:tc>
          <w:tcPr>
            <w:tcW w:w="86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A0B33" w:rsidRDefault="00BA0B33" w:rsidP="001544C3">
            <w:pPr>
              <w:widowControl/>
              <w:spacing w:line="240" w:lineRule="exact"/>
              <w:textAlignment w:val="top"/>
              <w:rPr>
                <w:color w:val="000000"/>
                <w:sz w:val="18"/>
                <w:szCs w:val="18"/>
              </w:rPr>
            </w:pPr>
            <w:r>
              <w:rPr>
                <w:rFonts w:hint="eastAsia"/>
                <w:color w:val="000000"/>
                <w:sz w:val="18"/>
                <w:szCs w:val="18"/>
              </w:rPr>
              <w:t>1.</w:t>
            </w:r>
            <w:r>
              <w:rPr>
                <w:rFonts w:hint="eastAsia"/>
                <w:color w:val="000000"/>
                <w:sz w:val="18"/>
                <w:szCs w:val="18"/>
              </w:rPr>
              <w:t>集体训练室（组别训练室）：配备符合</w:t>
            </w:r>
            <w:r>
              <w:rPr>
                <w:rFonts w:hint="eastAsia"/>
                <w:color w:val="000000"/>
                <w:sz w:val="18"/>
                <w:szCs w:val="18"/>
              </w:rPr>
              <w:t>0-6</w:t>
            </w:r>
            <w:r>
              <w:rPr>
                <w:rFonts w:hint="eastAsia"/>
                <w:color w:val="000000"/>
                <w:sz w:val="18"/>
                <w:szCs w:val="18"/>
              </w:rPr>
              <w:t>岁儿童身心特点的小桌椅、大小白（黑）板、多媒体教学设备、康复训练和教学挂图、卡片及相关玩教具等。</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center"/>
              <w:rPr>
                <w:color w:val="000000"/>
                <w:sz w:val="18"/>
                <w:szCs w:val="18"/>
              </w:rPr>
            </w:pPr>
            <w:r>
              <w:rPr>
                <w:rFonts w:hint="eastAsia"/>
                <w:color w:val="000000"/>
                <w:sz w:val="18"/>
                <w:szCs w:val="18"/>
              </w:rPr>
              <w:t>现场查看</w:t>
            </w:r>
          </w:p>
        </w:tc>
      </w:tr>
      <w:tr w:rsidR="00BA0B33" w:rsidTr="001544C3">
        <w:trPr>
          <w:trHeight w:val="337"/>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spacing w:line="240" w:lineRule="exact"/>
              <w:jc w:val="center"/>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2.</w:t>
            </w:r>
            <w:r>
              <w:rPr>
                <w:rFonts w:hint="eastAsia"/>
                <w:color w:val="000000"/>
                <w:sz w:val="18"/>
                <w:szCs w:val="18"/>
              </w:rPr>
              <w:t>个别训练室：</w:t>
            </w:r>
            <w:proofErr w:type="gramStart"/>
            <w:r>
              <w:rPr>
                <w:rFonts w:hint="eastAsia"/>
                <w:color w:val="000000"/>
                <w:sz w:val="18"/>
                <w:szCs w:val="18"/>
              </w:rPr>
              <w:t>个</w:t>
            </w:r>
            <w:proofErr w:type="gramEnd"/>
            <w:r>
              <w:rPr>
                <w:rFonts w:hint="eastAsia"/>
                <w:color w:val="000000"/>
                <w:sz w:val="18"/>
                <w:szCs w:val="18"/>
              </w:rPr>
              <w:t>训用桌椅、玩教具等。</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center"/>
          </w:tcPr>
          <w:p w:rsidR="00BA0B33" w:rsidRDefault="00BA0B33" w:rsidP="001544C3">
            <w:pPr>
              <w:spacing w:line="240" w:lineRule="exact"/>
              <w:rPr>
                <w:color w:val="000000"/>
                <w:sz w:val="18"/>
                <w:szCs w:val="18"/>
              </w:rPr>
            </w:pPr>
          </w:p>
        </w:tc>
      </w:tr>
      <w:tr w:rsidR="00BA0B33" w:rsidTr="001544C3">
        <w:trPr>
          <w:trHeight w:val="76"/>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widowControl/>
              <w:spacing w:line="240" w:lineRule="exact"/>
              <w:textAlignment w:val="bottom"/>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3.</w:t>
            </w:r>
            <w:r>
              <w:rPr>
                <w:rFonts w:hint="eastAsia"/>
                <w:color w:val="000000"/>
                <w:sz w:val="18"/>
                <w:szCs w:val="18"/>
              </w:rPr>
              <w:t>专用训练室：运动训练室</w:t>
            </w:r>
            <w:proofErr w:type="gramStart"/>
            <w:r>
              <w:rPr>
                <w:color w:val="000000"/>
                <w:sz w:val="18"/>
                <w:szCs w:val="18"/>
              </w:rPr>
              <w:t>/</w:t>
            </w:r>
            <w:r>
              <w:rPr>
                <w:rFonts w:hint="eastAsia"/>
                <w:color w:val="000000"/>
                <w:sz w:val="18"/>
                <w:szCs w:val="18"/>
              </w:rPr>
              <w:t>感统训练</w:t>
            </w:r>
            <w:proofErr w:type="gramEnd"/>
            <w:r>
              <w:rPr>
                <w:rFonts w:hint="eastAsia"/>
                <w:color w:val="000000"/>
                <w:sz w:val="18"/>
                <w:szCs w:val="18"/>
              </w:rPr>
              <w:t>室：配备滑板车、大滑板、吊筒、钻滚筒、羊角球、大龙球、布袋跳、触觉球、按摩地毯、平衡木及平衡</w:t>
            </w:r>
            <w:proofErr w:type="gramStart"/>
            <w:r>
              <w:rPr>
                <w:rFonts w:hint="eastAsia"/>
                <w:color w:val="000000"/>
                <w:sz w:val="18"/>
                <w:szCs w:val="18"/>
              </w:rPr>
              <w:t>踩踏车</w:t>
            </w:r>
            <w:proofErr w:type="gramEnd"/>
            <w:r>
              <w:rPr>
                <w:rFonts w:hint="eastAsia"/>
                <w:color w:val="000000"/>
                <w:sz w:val="18"/>
                <w:szCs w:val="18"/>
              </w:rPr>
              <w:t>等。</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1.5</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r>
      <w:tr w:rsidR="00BA0B33" w:rsidTr="001544C3">
        <w:trPr>
          <w:trHeight w:val="76"/>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widowControl/>
              <w:spacing w:line="240" w:lineRule="exact"/>
              <w:textAlignment w:val="bottom"/>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4.</w:t>
            </w:r>
            <w:r>
              <w:rPr>
                <w:rFonts w:hint="eastAsia"/>
                <w:color w:val="000000"/>
                <w:sz w:val="18"/>
                <w:szCs w:val="18"/>
              </w:rPr>
              <w:t>多功能训练室（家长咨询室</w:t>
            </w:r>
            <w:r>
              <w:rPr>
                <w:color w:val="000000"/>
                <w:sz w:val="18"/>
                <w:szCs w:val="18"/>
              </w:rPr>
              <w:t>/</w:t>
            </w:r>
            <w:r>
              <w:rPr>
                <w:rFonts w:hint="eastAsia"/>
                <w:color w:val="000000"/>
                <w:sz w:val="18"/>
                <w:szCs w:val="18"/>
              </w:rPr>
              <w:t>家长培训室</w:t>
            </w:r>
            <w:r>
              <w:rPr>
                <w:color w:val="000000"/>
                <w:sz w:val="18"/>
                <w:szCs w:val="18"/>
              </w:rPr>
              <w:t>/</w:t>
            </w:r>
            <w:r>
              <w:rPr>
                <w:rFonts w:hint="eastAsia"/>
                <w:color w:val="000000"/>
                <w:sz w:val="18"/>
                <w:szCs w:val="18"/>
              </w:rPr>
              <w:t>儿童</w:t>
            </w:r>
            <w:proofErr w:type="gramStart"/>
            <w:r>
              <w:rPr>
                <w:rFonts w:hint="eastAsia"/>
                <w:color w:val="000000"/>
                <w:sz w:val="18"/>
                <w:szCs w:val="18"/>
              </w:rPr>
              <w:t>评估室</w:t>
            </w:r>
            <w:proofErr w:type="gramEnd"/>
            <w:r>
              <w:rPr>
                <w:color w:val="000000"/>
                <w:sz w:val="18"/>
                <w:szCs w:val="18"/>
              </w:rPr>
              <w:t>/</w:t>
            </w:r>
            <w:r>
              <w:rPr>
                <w:rFonts w:hint="eastAsia"/>
                <w:color w:val="000000"/>
                <w:sz w:val="18"/>
                <w:szCs w:val="18"/>
              </w:rPr>
              <w:t>教师培训室</w:t>
            </w:r>
            <w:r>
              <w:rPr>
                <w:color w:val="000000"/>
                <w:sz w:val="18"/>
                <w:szCs w:val="18"/>
              </w:rPr>
              <w:t>/</w:t>
            </w:r>
            <w:r>
              <w:rPr>
                <w:rFonts w:hint="eastAsia"/>
                <w:color w:val="000000"/>
                <w:sz w:val="18"/>
                <w:szCs w:val="18"/>
              </w:rPr>
              <w:t>资料室）</w:t>
            </w:r>
            <w:r>
              <w:rPr>
                <w:color w:val="000000"/>
                <w:sz w:val="18"/>
                <w:szCs w:val="18"/>
              </w:rPr>
              <w:t>:</w:t>
            </w:r>
            <w:r>
              <w:rPr>
                <w:rFonts w:hint="eastAsia"/>
                <w:color w:val="000000"/>
                <w:sz w:val="18"/>
                <w:szCs w:val="18"/>
              </w:rPr>
              <w:t>配备接待用桌椅、档案柜、电脑、</w:t>
            </w:r>
            <w:r>
              <w:rPr>
                <w:color w:val="000000"/>
                <w:sz w:val="18"/>
                <w:szCs w:val="18"/>
              </w:rPr>
              <w:t xml:space="preserve"> </w:t>
            </w:r>
            <w:r>
              <w:rPr>
                <w:rFonts w:hint="eastAsia"/>
                <w:color w:val="000000"/>
                <w:sz w:val="18"/>
                <w:szCs w:val="18"/>
              </w:rPr>
              <w:t>电脑桌椅等；配备基本的康复与教学评估用具；配备供家长学习、借用的康复普及读物和玩教具等。</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1.5</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r>
      <w:tr w:rsidR="00BA0B33" w:rsidTr="001544C3">
        <w:trPr>
          <w:trHeight w:val="248"/>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widowControl/>
              <w:spacing w:line="240" w:lineRule="exact"/>
              <w:textAlignment w:val="bottom"/>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5.</w:t>
            </w:r>
            <w:r>
              <w:rPr>
                <w:rFonts w:hint="eastAsia"/>
                <w:color w:val="000000"/>
                <w:sz w:val="18"/>
                <w:szCs w:val="18"/>
              </w:rPr>
              <w:t>配有智力残疾儿童《系统康复训练测评表》《智力落后儿童早期教育手册》等工具</w:t>
            </w:r>
          </w:p>
          <w:p w:rsidR="00BA0B33" w:rsidRDefault="00BA0B33" w:rsidP="001544C3">
            <w:pPr>
              <w:widowControl/>
              <w:spacing w:line="240" w:lineRule="exact"/>
              <w:textAlignment w:val="bottom"/>
              <w:rPr>
                <w:color w:val="000000"/>
                <w:sz w:val="18"/>
                <w:szCs w:val="18"/>
              </w:rPr>
            </w:pPr>
            <w:r>
              <w:rPr>
                <w:rFonts w:hint="eastAsia"/>
                <w:color w:val="000000"/>
                <w:sz w:val="18"/>
                <w:szCs w:val="18"/>
              </w:rPr>
              <w:t>有条件的机构，可使用《波特奇早期计划》《自闭症儿童心理教育评核（第三版</w:t>
            </w:r>
            <w:r>
              <w:rPr>
                <w:rFonts w:hint="eastAsia"/>
                <w:color w:val="000000"/>
                <w:sz w:val="18"/>
                <w:szCs w:val="18"/>
              </w:rPr>
              <w:t>-</w:t>
            </w:r>
            <w:r>
              <w:rPr>
                <w:rFonts w:hint="eastAsia"/>
                <w:color w:val="000000"/>
                <w:sz w:val="18"/>
                <w:szCs w:val="18"/>
              </w:rPr>
              <w:t>修订）》</w:t>
            </w:r>
            <w:r>
              <w:rPr>
                <w:rFonts w:hint="eastAsia"/>
                <w:color w:val="000000"/>
                <w:sz w:val="18"/>
                <w:szCs w:val="18"/>
              </w:rPr>
              <w:t>(</w:t>
            </w:r>
            <w:r>
              <w:rPr>
                <w:rFonts w:hint="eastAsia"/>
                <w:color w:val="000000"/>
                <w:sz w:val="18"/>
                <w:szCs w:val="18"/>
              </w:rPr>
              <w:t>简称</w:t>
            </w:r>
            <w:r>
              <w:rPr>
                <w:rFonts w:hint="eastAsia"/>
                <w:color w:val="000000"/>
                <w:sz w:val="18"/>
                <w:szCs w:val="18"/>
              </w:rPr>
              <w:t>PEP-3)</w:t>
            </w:r>
            <w:r>
              <w:rPr>
                <w:rFonts w:hint="eastAsia"/>
                <w:color w:val="000000"/>
                <w:sz w:val="18"/>
                <w:szCs w:val="18"/>
              </w:rPr>
              <w:t>、《孤独症谱系及相关发育障碍儿童评估用心理教育量表中文修订三版》</w:t>
            </w:r>
            <w:r>
              <w:rPr>
                <w:rFonts w:hint="eastAsia"/>
                <w:color w:val="000000"/>
                <w:sz w:val="18"/>
                <w:szCs w:val="18"/>
              </w:rPr>
              <w:t>(</w:t>
            </w:r>
            <w:r>
              <w:rPr>
                <w:rFonts w:hint="eastAsia"/>
                <w:color w:val="000000"/>
                <w:sz w:val="18"/>
                <w:szCs w:val="18"/>
              </w:rPr>
              <w:t>简称</w:t>
            </w:r>
            <w:r>
              <w:rPr>
                <w:rFonts w:hint="eastAsia"/>
                <w:color w:val="000000"/>
                <w:sz w:val="18"/>
                <w:szCs w:val="18"/>
              </w:rPr>
              <w:t>C-PEP-3)</w:t>
            </w:r>
            <w:r>
              <w:rPr>
                <w:rFonts w:hint="eastAsia"/>
                <w:color w:val="000000"/>
                <w:sz w:val="18"/>
                <w:szCs w:val="18"/>
              </w:rPr>
              <w:t>等工具做进一步评估。</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bottom"/>
              <w:rPr>
                <w:color w:val="000000"/>
                <w:sz w:val="18"/>
                <w:szCs w:val="18"/>
              </w:rPr>
            </w:pPr>
          </w:p>
        </w:tc>
        <w:tc>
          <w:tcPr>
            <w:tcW w:w="2047" w:type="dxa"/>
            <w:vMerge/>
            <w:tcBorders>
              <w:top w:val="single" w:sz="4" w:space="0" w:color="auto"/>
              <w:left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r>
      <w:tr w:rsidR="00BA0B33" w:rsidTr="001544C3">
        <w:trPr>
          <w:trHeight w:val="248"/>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widowControl/>
              <w:spacing w:line="240" w:lineRule="exact"/>
              <w:textAlignment w:val="bottom"/>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sz w:val="18"/>
                <w:szCs w:val="18"/>
              </w:rPr>
              <w:t>6.</w:t>
            </w:r>
            <w:r>
              <w:rPr>
                <w:rFonts w:hint="eastAsia"/>
                <w:sz w:val="18"/>
                <w:szCs w:val="18"/>
              </w:rPr>
              <w:t>配置多媒体和奥尔夫乐器等教学设备。</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r>
      <w:tr w:rsidR="00BA0B33" w:rsidTr="001544C3">
        <w:trPr>
          <w:trHeight w:val="248"/>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widowControl/>
              <w:spacing w:line="240" w:lineRule="exact"/>
              <w:textAlignment w:val="bottom"/>
              <w:rPr>
                <w:color w:val="000000"/>
                <w:sz w:val="18"/>
                <w:szCs w:val="18"/>
              </w:rPr>
            </w:pPr>
          </w:p>
        </w:tc>
        <w:tc>
          <w:tcPr>
            <w:tcW w:w="76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7.</w:t>
            </w:r>
            <w:r>
              <w:rPr>
                <w:rFonts w:hint="eastAsia"/>
                <w:sz w:val="18"/>
                <w:szCs w:val="18"/>
              </w:rPr>
              <w:t>配备智力残疾儿童康复专业用书籍。</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r>
      <w:tr w:rsidR="00BA0B33" w:rsidTr="001544C3">
        <w:trPr>
          <w:trHeight w:val="90"/>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widowControl/>
              <w:spacing w:line="240" w:lineRule="exact"/>
              <w:textAlignment w:val="bottom"/>
            </w:pPr>
          </w:p>
        </w:tc>
        <w:tc>
          <w:tcPr>
            <w:tcW w:w="76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8.</w:t>
            </w:r>
            <w:r>
              <w:rPr>
                <w:rFonts w:hint="eastAsia"/>
                <w:sz w:val="18"/>
                <w:szCs w:val="18"/>
              </w:rPr>
              <w:t>户外活动场地配备滑梯、秋千等游乐设施。</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r>
      <w:tr w:rsidR="00BA0B33" w:rsidTr="001544C3">
        <w:trPr>
          <w:trHeight w:val="378"/>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BA0B33" w:rsidRDefault="00BA0B33" w:rsidP="001544C3">
            <w:pPr>
              <w:widowControl/>
              <w:spacing w:line="240" w:lineRule="exact"/>
              <w:textAlignment w:val="bottom"/>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c>
          <w:tcPr>
            <w:tcW w:w="8675" w:type="dxa"/>
            <w:gridSpan w:val="2"/>
            <w:tcBorders>
              <w:top w:val="single" w:sz="4" w:space="0" w:color="auto"/>
              <w:left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b/>
                <w:bCs/>
                <w:color w:val="000000"/>
                <w:sz w:val="18"/>
                <w:szCs w:val="18"/>
              </w:rPr>
              <w:t>小计</w:t>
            </w:r>
          </w:p>
        </w:tc>
        <w:tc>
          <w:tcPr>
            <w:tcW w:w="750" w:type="dxa"/>
            <w:tcBorders>
              <w:top w:val="single" w:sz="4" w:space="0" w:color="auto"/>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b/>
                <w:bCs/>
                <w:color w:val="000000"/>
                <w:sz w:val="18"/>
                <w:szCs w:val="18"/>
              </w:rPr>
              <w:t>10</w:t>
            </w:r>
            <w:r>
              <w:rPr>
                <w:rFonts w:hint="eastAsia"/>
                <w:b/>
                <w:bCs/>
                <w:color w:val="000000"/>
                <w:sz w:val="18"/>
                <w:szCs w:val="18"/>
              </w:rPr>
              <w:t>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r>
      <w:tr w:rsidR="00BA0B33" w:rsidTr="001544C3">
        <w:trPr>
          <w:trHeight w:val="175"/>
          <w:jc w:val="center"/>
        </w:trPr>
        <w:tc>
          <w:tcPr>
            <w:tcW w:w="9854" w:type="dxa"/>
            <w:gridSpan w:val="4"/>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b/>
                <w:bCs/>
                <w:color w:val="000000"/>
                <w:sz w:val="18"/>
                <w:szCs w:val="18"/>
              </w:rPr>
              <w:t xml:space="preserve">          </w:t>
            </w:r>
            <w:r>
              <w:rPr>
                <w:rFonts w:hint="eastAsia"/>
                <w:b/>
                <w:bCs/>
                <w:color w:val="000000"/>
                <w:sz w:val="18"/>
                <w:szCs w:val="18"/>
              </w:rPr>
              <w:t>合计</w:t>
            </w:r>
          </w:p>
        </w:tc>
        <w:tc>
          <w:tcPr>
            <w:tcW w:w="750" w:type="dxa"/>
            <w:tcBorders>
              <w:top w:val="single" w:sz="4" w:space="0" w:color="000000"/>
              <w:left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23</w:t>
            </w:r>
            <w:r>
              <w:rPr>
                <w:rFonts w:hint="eastAsia"/>
                <w:b/>
                <w:bCs/>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175"/>
          <w:jc w:val="center"/>
        </w:trPr>
        <w:tc>
          <w:tcPr>
            <w:tcW w:w="1179" w:type="dxa"/>
            <w:gridSpan w:val="2"/>
            <w:tcBorders>
              <w:top w:val="single" w:sz="4" w:space="0" w:color="auto"/>
              <w:left w:val="single" w:sz="4" w:space="0" w:color="000000"/>
              <w:bottom w:val="single" w:sz="4" w:space="0" w:color="000000"/>
              <w:right w:val="single" w:sz="4" w:space="0" w:color="auto"/>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lastRenderedPageBreak/>
              <w:t>项目</w:t>
            </w:r>
          </w:p>
        </w:tc>
        <w:tc>
          <w:tcPr>
            <w:tcW w:w="8675" w:type="dxa"/>
            <w:gridSpan w:val="2"/>
            <w:tcBorders>
              <w:top w:val="single" w:sz="4" w:space="0" w:color="auto"/>
              <w:left w:val="single" w:sz="4" w:space="0" w:color="auto"/>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评估内容及计分标准</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分值</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得分</w:t>
            </w:r>
          </w:p>
        </w:tc>
        <w:tc>
          <w:tcPr>
            <w:tcW w:w="204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评估方法</w:t>
            </w:r>
          </w:p>
        </w:tc>
      </w:tr>
      <w:tr w:rsidR="00BA0B33" w:rsidTr="001544C3">
        <w:trPr>
          <w:trHeight w:val="360"/>
          <w:jc w:val="center"/>
        </w:trPr>
        <w:tc>
          <w:tcPr>
            <w:tcW w:w="4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jc w:val="center"/>
              <w:textAlignment w:val="center"/>
              <w:rPr>
                <w:b/>
                <w:bCs/>
                <w:color w:val="000000"/>
                <w:sz w:val="18"/>
                <w:szCs w:val="18"/>
              </w:rPr>
            </w:pPr>
          </w:p>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人</w:t>
            </w:r>
          </w:p>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员</w:t>
            </w:r>
          </w:p>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配</w:t>
            </w:r>
          </w:p>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置</w:t>
            </w:r>
          </w:p>
          <w:p w:rsidR="00BA0B33" w:rsidRDefault="00BA0B33" w:rsidP="001544C3">
            <w:pPr>
              <w:widowControl/>
              <w:spacing w:line="240" w:lineRule="exact"/>
              <w:jc w:val="center"/>
              <w:textAlignment w:val="center"/>
              <w:rPr>
                <w:b/>
                <w:bCs/>
                <w:color w:val="000000"/>
                <w:sz w:val="18"/>
                <w:szCs w:val="18"/>
              </w:rPr>
            </w:pPr>
          </w:p>
          <w:p w:rsidR="00BA0B33" w:rsidRDefault="00BA0B33" w:rsidP="001544C3">
            <w:pPr>
              <w:widowControl/>
              <w:spacing w:line="240" w:lineRule="exact"/>
              <w:jc w:val="center"/>
              <w:textAlignment w:val="center"/>
              <w:rPr>
                <w:b/>
                <w:bCs/>
                <w:color w:val="000000"/>
                <w:sz w:val="18"/>
                <w:szCs w:val="18"/>
              </w:rPr>
            </w:pPr>
          </w:p>
          <w:p w:rsidR="00BA0B33" w:rsidRDefault="00BA0B33" w:rsidP="001544C3">
            <w:pPr>
              <w:widowControl/>
              <w:spacing w:line="240" w:lineRule="exact"/>
              <w:jc w:val="center"/>
              <w:textAlignment w:val="center"/>
              <w:rPr>
                <w:color w:val="000000"/>
                <w:sz w:val="18"/>
                <w:szCs w:val="18"/>
              </w:rPr>
            </w:pPr>
          </w:p>
        </w:tc>
        <w:tc>
          <w:tcPr>
            <w:tcW w:w="943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center"/>
              <w:rPr>
                <w:color w:val="000000"/>
                <w:sz w:val="18"/>
                <w:szCs w:val="18"/>
              </w:rPr>
            </w:pPr>
            <w:r>
              <w:rPr>
                <w:rFonts w:hint="eastAsia"/>
                <w:color w:val="000000"/>
                <w:sz w:val="18"/>
                <w:szCs w:val="18"/>
              </w:rPr>
              <w:t>康复专业人员占全体职工</w:t>
            </w:r>
            <w:r>
              <w:rPr>
                <w:sz w:val="18"/>
                <w:szCs w:val="18"/>
              </w:rPr>
              <w:t>70%</w:t>
            </w:r>
            <w:r>
              <w:rPr>
                <w:rFonts w:hint="eastAsia"/>
                <w:sz w:val="18"/>
                <w:szCs w:val="18"/>
              </w:rPr>
              <w:t>以上</w:t>
            </w:r>
            <w:r>
              <w:rPr>
                <w:rFonts w:hint="eastAsia"/>
                <w:color w:val="000000"/>
                <w:sz w:val="18"/>
                <w:szCs w:val="18"/>
              </w:rPr>
              <w:t>；保育员与幼儿的比例</w:t>
            </w:r>
            <w:r>
              <w:rPr>
                <w:color w:val="000000"/>
                <w:sz w:val="18"/>
                <w:szCs w:val="18"/>
              </w:rPr>
              <w:t>1:10</w:t>
            </w:r>
            <w:r>
              <w:rPr>
                <w:rFonts w:hint="eastAsia"/>
                <w:color w:val="000000"/>
                <w:sz w:val="18"/>
                <w:szCs w:val="18"/>
              </w:rPr>
              <w:t>（托幼服务机构）。</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center"/>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center"/>
              <w:rPr>
                <w:color w:val="000000"/>
                <w:sz w:val="18"/>
                <w:szCs w:val="18"/>
              </w:rPr>
            </w:pPr>
          </w:p>
        </w:tc>
        <w:tc>
          <w:tcPr>
            <w:tcW w:w="2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A0B33" w:rsidRDefault="00BA0B33" w:rsidP="001544C3">
            <w:pPr>
              <w:widowControl/>
              <w:spacing w:line="240" w:lineRule="exact"/>
              <w:textAlignment w:val="top"/>
              <w:rPr>
                <w:color w:val="000000"/>
                <w:sz w:val="18"/>
                <w:szCs w:val="18"/>
              </w:rPr>
            </w:pPr>
            <w:r>
              <w:rPr>
                <w:color w:val="000000"/>
                <w:sz w:val="18"/>
                <w:szCs w:val="18"/>
              </w:rPr>
              <w:t>1.</w:t>
            </w:r>
            <w:r>
              <w:rPr>
                <w:rFonts w:hint="eastAsia"/>
                <w:color w:val="000000"/>
                <w:sz w:val="18"/>
                <w:szCs w:val="18"/>
              </w:rPr>
              <w:t>查阅教职工花名册。</w:t>
            </w:r>
            <w:r>
              <w:rPr>
                <w:color w:val="000000"/>
                <w:sz w:val="18"/>
                <w:szCs w:val="18"/>
              </w:rPr>
              <w:br/>
              <w:t>2.</w:t>
            </w:r>
            <w:r>
              <w:rPr>
                <w:rFonts w:hint="eastAsia"/>
                <w:color w:val="000000"/>
                <w:sz w:val="18"/>
                <w:szCs w:val="18"/>
              </w:rPr>
              <w:t>随机抽查</w:t>
            </w:r>
            <w:r>
              <w:rPr>
                <w:color w:val="000000"/>
                <w:sz w:val="18"/>
                <w:szCs w:val="18"/>
              </w:rPr>
              <w:t>5</w:t>
            </w:r>
            <w:r>
              <w:rPr>
                <w:rFonts w:hint="eastAsia"/>
                <w:color w:val="000000"/>
                <w:sz w:val="18"/>
                <w:szCs w:val="18"/>
              </w:rPr>
              <w:t>名工作人员进行核实。</w:t>
            </w:r>
          </w:p>
        </w:tc>
      </w:tr>
      <w:tr w:rsidR="00BA0B33" w:rsidTr="001544C3">
        <w:trPr>
          <w:trHeight w:val="240"/>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943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jc w:val="center"/>
              <w:rPr>
                <w:b/>
                <w:bCs/>
                <w:color w:val="000000"/>
                <w:sz w:val="18"/>
                <w:szCs w:val="18"/>
              </w:rPr>
            </w:pPr>
            <w:r>
              <w:rPr>
                <w:rFonts w:hint="eastAsia"/>
                <w:b/>
                <w:bCs/>
                <w:color w:val="000000"/>
                <w:sz w:val="18"/>
                <w:szCs w:val="18"/>
              </w:rPr>
              <w:t>小计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jc w:val="center"/>
              <w:rPr>
                <w:b/>
                <w:bCs/>
                <w:color w:val="000000"/>
                <w:sz w:val="18"/>
                <w:szCs w:val="18"/>
              </w:rPr>
            </w:pPr>
            <w:r>
              <w:rPr>
                <w:b/>
                <w:bCs/>
                <w:color w:val="000000"/>
                <w:sz w:val="18"/>
                <w:szCs w:val="18"/>
              </w:rPr>
              <w:t>1</w:t>
            </w:r>
            <w:r>
              <w:rPr>
                <w:rFonts w:hint="eastAsia"/>
                <w:b/>
                <w:bCs/>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p>
        </w:tc>
        <w:tc>
          <w:tcPr>
            <w:tcW w:w="20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170"/>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项目管理人员</w:t>
            </w: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color w:val="000000"/>
                <w:sz w:val="18"/>
                <w:szCs w:val="18"/>
              </w:rPr>
              <w:t>1.</w:t>
            </w:r>
            <w:r>
              <w:rPr>
                <w:rFonts w:hint="eastAsia"/>
                <w:color w:val="000000"/>
                <w:sz w:val="18"/>
                <w:szCs w:val="18"/>
              </w:rPr>
              <w:t>项目管理人员</w:t>
            </w:r>
            <w:r>
              <w:rPr>
                <w:color w:val="000000"/>
                <w:sz w:val="18"/>
                <w:szCs w:val="18"/>
              </w:rPr>
              <w:t>1</w:t>
            </w:r>
            <w:r>
              <w:rPr>
                <w:rFonts w:hint="eastAsia"/>
                <w:color w:val="000000"/>
                <w:sz w:val="18"/>
                <w:szCs w:val="18"/>
              </w:rPr>
              <w:t>名，由机构负责人或分管智力残疾儿童康复工作的部门负责人担任。</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spacing w:line="240" w:lineRule="exact"/>
              <w:rPr>
                <w:color w:val="000000"/>
                <w:sz w:val="18"/>
                <w:szCs w:val="18"/>
              </w:rPr>
            </w:pPr>
          </w:p>
        </w:tc>
        <w:tc>
          <w:tcPr>
            <w:tcW w:w="204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color w:val="000000"/>
                <w:sz w:val="18"/>
                <w:szCs w:val="18"/>
              </w:rPr>
              <w:t>1.</w:t>
            </w:r>
            <w:r>
              <w:rPr>
                <w:rFonts w:hint="eastAsia"/>
                <w:color w:val="000000"/>
                <w:sz w:val="18"/>
                <w:szCs w:val="18"/>
              </w:rPr>
              <w:t>现场</w:t>
            </w:r>
            <w:proofErr w:type="gramStart"/>
            <w:r>
              <w:rPr>
                <w:rFonts w:hint="eastAsia"/>
                <w:color w:val="000000"/>
                <w:sz w:val="18"/>
                <w:szCs w:val="18"/>
              </w:rPr>
              <w:t>査</w:t>
            </w:r>
            <w:proofErr w:type="gramEnd"/>
            <w:r>
              <w:rPr>
                <w:rFonts w:hint="eastAsia"/>
                <w:color w:val="000000"/>
                <w:sz w:val="18"/>
                <w:szCs w:val="18"/>
              </w:rPr>
              <w:t>看</w:t>
            </w:r>
            <w:r>
              <w:rPr>
                <w:color w:val="000000"/>
                <w:sz w:val="18"/>
                <w:szCs w:val="18"/>
              </w:rPr>
              <w:t xml:space="preserve"> </w:t>
            </w:r>
            <w:r>
              <w:rPr>
                <w:color w:val="000000"/>
                <w:sz w:val="18"/>
                <w:szCs w:val="18"/>
              </w:rPr>
              <w:br/>
              <w:t>2.</w:t>
            </w:r>
            <w:r>
              <w:rPr>
                <w:rFonts w:hint="eastAsia"/>
                <w:color w:val="000000"/>
                <w:sz w:val="18"/>
                <w:szCs w:val="18"/>
              </w:rPr>
              <w:t>座谈、访谈</w:t>
            </w:r>
          </w:p>
        </w:tc>
      </w:tr>
      <w:tr w:rsidR="00BA0B33" w:rsidTr="001544C3">
        <w:trPr>
          <w:trHeight w:val="195"/>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b/>
                <w:bCs/>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color w:val="000000"/>
                <w:sz w:val="18"/>
                <w:szCs w:val="18"/>
              </w:rPr>
            </w:pPr>
            <w:r>
              <w:rPr>
                <w:color w:val="000000"/>
                <w:sz w:val="18"/>
                <w:szCs w:val="18"/>
              </w:rPr>
              <w:t>2.</w:t>
            </w:r>
            <w:r>
              <w:rPr>
                <w:rFonts w:hint="eastAsia"/>
                <w:color w:val="000000"/>
                <w:sz w:val="18"/>
                <w:szCs w:val="18"/>
              </w:rPr>
              <w:t>有一定的业务管理和协调能力：两年以上教育相关管理工作经验。</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spacing w:line="240" w:lineRule="exact"/>
              <w:rPr>
                <w:color w:val="000000"/>
                <w:sz w:val="18"/>
                <w:szCs w:val="18"/>
              </w:rPr>
            </w:pPr>
          </w:p>
        </w:tc>
        <w:tc>
          <w:tcPr>
            <w:tcW w:w="204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rPr>
                <w:color w:val="000000"/>
                <w:sz w:val="18"/>
                <w:szCs w:val="18"/>
              </w:rPr>
            </w:pPr>
          </w:p>
        </w:tc>
      </w:tr>
      <w:tr w:rsidR="00BA0B33" w:rsidTr="001544C3">
        <w:trPr>
          <w:trHeight w:val="255"/>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b/>
                <w:bCs/>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小计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b/>
                <w:bCs/>
                <w:color w:val="000000"/>
                <w:sz w:val="18"/>
                <w:szCs w:val="18"/>
              </w:rPr>
              <w:t>2</w:t>
            </w:r>
            <w:r>
              <w:rPr>
                <w:rFonts w:hint="eastAsia"/>
                <w:b/>
                <w:bCs/>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spacing w:line="240" w:lineRule="exact"/>
              <w:rPr>
                <w:color w:val="000000"/>
                <w:sz w:val="18"/>
                <w:szCs w:val="18"/>
              </w:rPr>
            </w:pPr>
          </w:p>
        </w:tc>
        <w:tc>
          <w:tcPr>
            <w:tcW w:w="204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rPr>
                <w:color w:val="000000"/>
                <w:sz w:val="18"/>
                <w:szCs w:val="18"/>
              </w:rPr>
            </w:pPr>
          </w:p>
        </w:tc>
      </w:tr>
      <w:tr w:rsidR="00BA0B33" w:rsidTr="001544C3">
        <w:trPr>
          <w:trHeight w:val="120"/>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教师及教</w:t>
            </w:r>
            <w:r>
              <w:rPr>
                <w:b/>
                <w:bCs/>
                <w:color w:val="000000"/>
                <w:sz w:val="18"/>
                <w:szCs w:val="18"/>
              </w:rPr>
              <w:t xml:space="preserve"> </w:t>
            </w:r>
            <w:r>
              <w:rPr>
                <w:rFonts w:hint="eastAsia"/>
                <w:b/>
                <w:bCs/>
                <w:color w:val="000000"/>
                <w:sz w:val="18"/>
                <w:szCs w:val="18"/>
              </w:rPr>
              <w:t>学相关人员</w:t>
            </w:r>
          </w:p>
        </w:tc>
        <w:tc>
          <w:tcPr>
            <w:tcW w:w="86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color w:val="000000"/>
                <w:sz w:val="18"/>
                <w:szCs w:val="18"/>
              </w:rPr>
              <w:t>1.</w:t>
            </w:r>
            <w:r>
              <w:rPr>
                <w:rFonts w:hint="eastAsia"/>
                <w:color w:val="000000"/>
                <w:sz w:val="18"/>
                <w:szCs w:val="18"/>
              </w:rPr>
              <w:t>教师均取得教师资格证。</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color w:val="000000"/>
                <w:sz w:val="18"/>
                <w:szCs w:val="18"/>
              </w:rPr>
              <w:t>2</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top"/>
              <w:rPr>
                <w:color w:val="000000"/>
                <w:sz w:val="18"/>
                <w:szCs w:val="18"/>
              </w:rPr>
            </w:pPr>
            <w:r>
              <w:rPr>
                <w:color w:val="000000"/>
                <w:sz w:val="18"/>
                <w:szCs w:val="18"/>
              </w:rPr>
              <w:t>1.</w:t>
            </w:r>
            <w:proofErr w:type="gramStart"/>
            <w:r>
              <w:rPr>
                <w:rFonts w:hint="eastAsia"/>
                <w:color w:val="000000"/>
                <w:sz w:val="18"/>
                <w:szCs w:val="18"/>
              </w:rPr>
              <w:t>査</w:t>
            </w:r>
            <w:proofErr w:type="gramEnd"/>
            <w:r>
              <w:rPr>
                <w:rFonts w:hint="eastAsia"/>
                <w:color w:val="000000"/>
                <w:sz w:val="18"/>
                <w:szCs w:val="18"/>
              </w:rPr>
              <w:t>阅教师、教学相关人员、康复治疗师花名册。</w:t>
            </w:r>
            <w:r>
              <w:rPr>
                <w:color w:val="000000"/>
                <w:sz w:val="18"/>
                <w:szCs w:val="18"/>
              </w:rPr>
              <w:br/>
              <w:t>2.</w:t>
            </w:r>
            <w:proofErr w:type="gramStart"/>
            <w:r>
              <w:rPr>
                <w:rFonts w:hint="eastAsia"/>
                <w:color w:val="000000"/>
                <w:sz w:val="18"/>
                <w:szCs w:val="18"/>
              </w:rPr>
              <w:t>査</w:t>
            </w:r>
            <w:proofErr w:type="gramEnd"/>
            <w:r>
              <w:rPr>
                <w:rFonts w:hint="eastAsia"/>
                <w:color w:val="000000"/>
                <w:sz w:val="18"/>
                <w:szCs w:val="18"/>
              </w:rPr>
              <w:t>阅教师、教学相关人员、康复治疗师学历及资格证书。</w:t>
            </w:r>
            <w:r>
              <w:rPr>
                <w:color w:val="000000"/>
                <w:sz w:val="18"/>
                <w:szCs w:val="18"/>
              </w:rPr>
              <w:br/>
              <w:t>3.</w:t>
            </w:r>
            <w:r>
              <w:rPr>
                <w:rFonts w:hint="eastAsia"/>
                <w:color w:val="000000"/>
                <w:sz w:val="18"/>
                <w:szCs w:val="18"/>
              </w:rPr>
              <w:t>现场看课。</w:t>
            </w:r>
          </w:p>
        </w:tc>
      </w:tr>
      <w:tr w:rsidR="00BA0B33" w:rsidTr="001544C3">
        <w:trPr>
          <w:trHeight w:val="367"/>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color w:val="000000"/>
                <w:sz w:val="18"/>
                <w:szCs w:val="18"/>
              </w:rPr>
              <w:t>2.</w:t>
            </w:r>
            <w:r>
              <w:rPr>
                <w:rFonts w:hint="eastAsia"/>
                <w:color w:val="000000"/>
                <w:sz w:val="18"/>
                <w:szCs w:val="18"/>
              </w:rPr>
              <w:t>配备业务主管，业务主管具有教育学、医学、心理学或社会学专科及以上学历。</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367"/>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pPr>
          </w:p>
        </w:tc>
        <w:tc>
          <w:tcPr>
            <w:tcW w:w="8675"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rFonts w:hint="eastAsia"/>
                <w:color w:val="000000"/>
                <w:sz w:val="18"/>
                <w:szCs w:val="18"/>
              </w:rPr>
              <w:t>3.</w:t>
            </w:r>
            <w:r>
              <w:rPr>
                <w:rFonts w:hint="eastAsia"/>
                <w:color w:val="000000"/>
                <w:sz w:val="18"/>
                <w:szCs w:val="18"/>
              </w:rPr>
              <w:t>业务主管具有</w:t>
            </w:r>
            <w:r>
              <w:rPr>
                <w:color w:val="000000"/>
                <w:sz w:val="18"/>
                <w:szCs w:val="18"/>
              </w:rPr>
              <w:t>3</w:t>
            </w:r>
            <w:r>
              <w:rPr>
                <w:rFonts w:hint="eastAsia"/>
                <w:color w:val="000000"/>
                <w:sz w:val="18"/>
                <w:szCs w:val="18"/>
              </w:rPr>
              <w:t>年以上特殊教育或智力残疾儿童康复教育实践经验。</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center"/>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center"/>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widowControl/>
              <w:spacing w:line="240" w:lineRule="exact"/>
              <w:textAlignment w:val="center"/>
              <w:rPr>
                <w:color w:val="000000"/>
                <w:sz w:val="18"/>
                <w:szCs w:val="18"/>
              </w:rPr>
            </w:pPr>
          </w:p>
        </w:tc>
      </w:tr>
      <w:tr w:rsidR="00BA0B33" w:rsidTr="001544C3">
        <w:trPr>
          <w:trHeight w:val="183"/>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rFonts w:hint="eastAsia"/>
                <w:color w:val="000000"/>
                <w:sz w:val="18"/>
                <w:szCs w:val="18"/>
              </w:rPr>
              <w:t>4</w:t>
            </w:r>
            <w:r>
              <w:rPr>
                <w:color w:val="000000"/>
                <w:sz w:val="18"/>
                <w:szCs w:val="18"/>
              </w:rPr>
              <w:t>.</w:t>
            </w:r>
            <w:r>
              <w:rPr>
                <w:rFonts w:hint="eastAsia"/>
                <w:color w:val="000000"/>
                <w:sz w:val="18"/>
                <w:szCs w:val="18"/>
              </w:rPr>
              <w:t>业务主管具备制定智力残疾儿童集体和个別化康复训练计划的能力。</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190"/>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rFonts w:hint="eastAsia"/>
                <w:color w:val="000000"/>
                <w:sz w:val="18"/>
                <w:szCs w:val="18"/>
              </w:rPr>
              <w:t>5</w:t>
            </w:r>
            <w:r>
              <w:rPr>
                <w:color w:val="000000"/>
                <w:sz w:val="18"/>
                <w:szCs w:val="18"/>
              </w:rPr>
              <w:t>.</w:t>
            </w:r>
            <w:r>
              <w:rPr>
                <w:rFonts w:hint="eastAsia"/>
                <w:color w:val="000000"/>
                <w:sz w:val="18"/>
                <w:szCs w:val="18"/>
              </w:rPr>
              <w:t>教师与儿童的比例不低于</w:t>
            </w:r>
            <w:r>
              <w:rPr>
                <w:color w:val="000000"/>
                <w:sz w:val="18"/>
                <w:szCs w:val="18"/>
              </w:rPr>
              <w:t>1:6</w:t>
            </w:r>
            <w:r>
              <w:rPr>
                <w:rFonts w:hint="eastAsia"/>
                <w:color w:val="000000"/>
                <w:sz w:val="18"/>
                <w:szCs w:val="18"/>
              </w:rPr>
              <w:t>。</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195"/>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rFonts w:hint="eastAsia"/>
                <w:color w:val="000000"/>
                <w:sz w:val="18"/>
                <w:szCs w:val="18"/>
              </w:rPr>
              <w:t>6</w:t>
            </w:r>
            <w:r>
              <w:rPr>
                <w:color w:val="000000"/>
                <w:sz w:val="18"/>
                <w:szCs w:val="18"/>
              </w:rPr>
              <w:t>.</w:t>
            </w:r>
            <w:r>
              <w:rPr>
                <w:rFonts w:hint="eastAsia"/>
                <w:color w:val="000000"/>
                <w:sz w:val="18"/>
                <w:szCs w:val="18"/>
              </w:rPr>
              <w:t>其中</w:t>
            </w:r>
            <w:r>
              <w:rPr>
                <w:rFonts w:hint="eastAsia"/>
                <w:color w:val="000000"/>
                <w:sz w:val="18"/>
                <w:szCs w:val="18"/>
              </w:rPr>
              <w:t>60%</w:t>
            </w:r>
            <w:r>
              <w:rPr>
                <w:rFonts w:hint="eastAsia"/>
                <w:color w:val="000000"/>
                <w:sz w:val="18"/>
                <w:szCs w:val="18"/>
              </w:rPr>
              <w:t>教师应具备特殊教育、幼儿教育、医学、康复或心理专业背景。</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175"/>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rFonts w:hint="eastAsia"/>
                <w:color w:val="000000"/>
                <w:sz w:val="18"/>
                <w:szCs w:val="18"/>
              </w:rPr>
              <w:t>7</w:t>
            </w:r>
            <w:r>
              <w:rPr>
                <w:color w:val="000000"/>
                <w:sz w:val="18"/>
                <w:szCs w:val="18"/>
              </w:rPr>
              <w:t>.</w:t>
            </w:r>
            <w:r>
              <w:rPr>
                <w:rFonts w:hint="eastAsia"/>
                <w:color w:val="000000"/>
                <w:sz w:val="18"/>
                <w:szCs w:val="18"/>
              </w:rPr>
              <w:t>具有医疗、康复、护理等专业背景，且根据岗位要求取得相应资质，接受过智力残疾儿童相关专业培训，可承担教学任务。</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245"/>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pPr>
          </w:p>
        </w:tc>
        <w:tc>
          <w:tcPr>
            <w:tcW w:w="8675"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rFonts w:hint="eastAsia"/>
                <w:color w:val="000000"/>
                <w:sz w:val="18"/>
                <w:szCs w:val="18"/>
              </w:rPr>
              <w:t>8.</w:t>
            </w:r>
            <w:r>
              <w:rPr>
                <w:rFonts w:hint="eastAsia"/>
                <w:color w:val="000000"/>
                <w:sz w:val="18"/>
                <w:szCs w:val="18"/>
              </w:rPr>
              <w:t>教师和康复训练人员掌握教学和训练要求；准确执行计划；针对在训儿童情况提出改进和调整计划。</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center"/>
              <w:rPr>
                <w:color w:val="000000"/>
                <w:sz w:val="18"/>
                <w:szCs w:val="18"/>
              </w:rPr>
            </w:pPr>
            <w:r>
              <w:rPr>
                <w:rFonts w:hint="eastAsia"/>
                <w:color w:val="000000"/>
                <w:sz w:val="18"/>
                <w:szCs w:val="18"/>
              </w:rPr>
              <w:t>3</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center"/>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widowControl/>
              <w:spacing w:line="240" w:lineRule="exact"/>
              <w:textAlignment w:val="center"/>
              <w:rPr>
                <w:color w:val="000000"/>
                <w:sz w:val="18"/>
                <w:szCs w:val="18"/>
              </w:rPr>
            </w:pPr>
          </w:p>
        </w:tc>
      </w:tr>
      <w:tr w:rsidR="00BA0B33" w:rsidTr="001544C3">
        <w:trPr>
          <w:trHeight w:val="245"/>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pPr>
          </w:p>
        </w:tc>
        <w:tc>
          <w:tcPr>
            <w:tcW w:w="762"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pPr>
          </w:p>
        </w:tc>
        <w:tc>
          <w:tcPr>
            <w:tcW w:w="8675"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rFonts w:hint="eastAsia"/>
                <w:color w:val="000000"/>
                <w:sz w:val="18"/>
                <w:szCs w:val="18"/>
              </w:rPr>
              <w:t>9.</w:t>
            </w:r>
            <w:r>
              <w:rPr>
                <w:rFonts w:hint="eastAsia"/>
                <w:color w:val="000000"/>
                <w:sz w:val="18"/>
                <w:szCs w:val="18"/>
              </w:rPr>
              <w:t>每名专业教师和康复训练人员年累计参加超过</w:t>
            </w:r>
            <w:r>
              <w:rPr>
                <w:rFonts w:hint="eastAsia"/>
                <w:color w:val="000000"/>
                <w:sz w:val="18"/>
                <w:szCs w:val="18"/>
              </w:rPr>
              <w:t>10</w:t>
            </w:r>
            <w:r>
              <w:rPr>
                <w:rFonts w:hint="eastAsia"/>
                <w:color w:val="000000"/>
                <w:sz w:val="18"/>
                <w:szCs w:val="18"/>
              </w:rPr>
              <w:t>学时市级以上残联主办或委托专业机构举办的康复相关专业培训并考核合格。</w:t>
            </w:r>
          </w:p>
        </w:tc>
        <w:tc>
          <w:tcPr>
            <w:tcW w:w="750" w:type="dxa"/>
            <w:tcBorders>
              <w:top w:val="single" w:sz="4" w:space="0" w:color="auto"/>
              <w:left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center"/>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auto"/>
              <w:left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textAlignment w:val="center"/>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widowControl/>
              <w:spacing w:line="240" w:lineRule="exact"/>
              <w:textAlignment w:val="center"/>
              <w:rPr>
                <w:color w:val="000000"/>
                <w:sz w:val="18"/>
                <w:szCs w:val="18"/>
              </w:rPr>
            </w:pPr>
          </w:p>
        </w:tc>
      </w:tr>
      <w:tr w:rsidR="00BA0B33" w:rsidTr="001544C3">
        <w:trPr>
          <w:trHeight w:val="220"/>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小计</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16</w:t>
            </w:r>
            <w:r>
              <w:rPr>
                <w:rFonts w:hint="eastAsia"/>
                <w:b/>
                <w:bCs/>
                <w:color w:val="000000"/>
                <w:sz w:val="18"/>
                <w:szCs w:val="18"/>
              </w:rPr>
              <w:t>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top w:val="single" w:sz="4" w:space="0" w:color="auto"/>
              <w:left w:val="single" w:sz="4" w:space="0" w:color="000000"/>
              <w:right w:val="single" w:sz="4" w:space="0" w:color="000000"/>
            </w:tcBorders>
            <w:noWrap/>
            <w:tcMar>
              <w:top w:w="15" w:type="dxa"/>
              <w:left w:w="15" w:type="dxa"/>
              <w:right w:w="15" w:type="dxa"/>
            </w:tcMar>
            <w:vAlign w:val="center"/>
          </w:tcPr>
          <w:p w:rsidR="00BA0B33" w:rsidRDefault="00BA0B33" w:rsidP="001544C3">
            <w:pPr>
              <w:spacing w:line="240" w:lineRule="exact"/>
              <w:rPr>
                <w:color w:val="000000"/>
                <w:sz w:val="18"/>
                <w:szCs w:val="18"/>
              </w:rPr>
            </w:pPr>
          </w:p>
        </w:tc>
      </w:tr>
      <w:tr w:rsidR="00BA0B33" w:rsidTr="001544C3">
        <w:trPr>
          <w:trHeight w:val="122"/>
          <w:jc w:val="center"/>
        </w:trPr>
        <w:tc>
          <w:tcPr>
            <w:tcW w:w="985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合计</w:t>
            </w:r>
          </w:p>
        </w:tc>
        <w:tc>
          <w:tcPr>
            <w:tcW w:w="750" w:type="dxa"/>
            <w:tcBorders>
              <w:top w:val="single" w:sz="4" w:space="0" w:color="000000"/>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19</w:t>
            </w:r>
            <w:r>
              <w:rPr>
                <w:rFonts w:hint="eastAsia"/>
                <w:b/>
                <w:bCs/>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spacing w:line="240" w:lineRule="exact"/>
              <w:rPr>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BA0B33" w:rsidRDefault="00BA0B33" w:rsidP="001544C3">
            <w:pPr>
              <w:spacing w:line="240" w:lineRule="exact"/>
              <w:rPr>
                <w:color w:val="000000"/>
                <w:sz w:val="18"/>
                <w:szCs w:val="18"/>
              </w:rPr>
            </w:pPr>
          </w:p>
        </w:tc>
      </w:tr>
      <w:tr w:rsidR="00BA0B33" w:rsidTr="001544C3">
        <w:trPr>
          <w:trHeight w:val="122"/>
          <w:jc w:val="center"/>
        </w:trPr>
        <w:tc>
          <w:tcPr>
            <w:tcW w:w="1179" w:type="dxa"/>
            <w:gridSpan w:val="2"/>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项目</w:t>
            </w:r>
          </w:p>
        </w:tc>
        <w:tc>
          <w:tcPr>
            <w:tcW w:w="8675" w:type="dxa"/>
            <w:gridSpan w:val="2"/>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评估内容及计分标准</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分值</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得分</w:t>
            </w:r>
          </w:p>
        </w:tc>
        <w:tc>
          <w:tcPr>
            <w:tcW w:w="204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评估方法</w:t>
            </w:r>
          </w:p>
        </w:tc>
      </w:tr>
      <w:tr w:rsidR="00BA0B33" w:rsidTr="001544C3">
        <w:trPr>
          <w:trHeight w:val="165"/>
          <w:jc w:val="center"/>
        </w:trPr>
        <w:tc>
          <w:tcPr>
            <w:tcW w:w="4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jc w:val="center"/>
              <w:textAlignment w:val="center"/>
              <w:rPr>
                <w:b/>
                <w:bCs/>
                <w:color w:val="000000"/>
                <w:sz w:val="18"/>
                <w:szCs w:val="18"/>
              </w:rPr>
            </w:pPr>
          </w:p>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业</w:t>
            </w:r>
            <w:r>
              <w:rPr>
                <w:b/>
                <w:bCs/>
                <w:color w:val="000000"/>
                <w:sz w:val="18"/>
                <w:szCs w:val="18"/>
              </w:rPr>
              <w:t xml:space="preserve"> </w:t>
            </w:r>
            <w:proofErr w:type="gramStart"/>
            <w:r>
              <w:rPr>
                <w:rFonts w:hint="eastAsia"/>
                <w:b/>
                <w:bCs/>
                <w:color w:val="000000"/>
                <w:sz w:val="18"/>
                <w:szCs w:val="18"/>
              </w:rPr>
              <w:t>务</w:t>
            </w:r>
            <w:proofErr w:type="gramEnd"/>
            <w:r>
              <w:rPr>
                <w:b/>
                <w:bCs/>
                <w:color w:val="000000"/>
                <w:sz w:val="18"/>
                <w:szCs w:val="18"/>
              </w:rPr>
              <w:t xml:space="preserve"> </w:t>
            </w:r>
            <w:r>
              <w:rPr>
                <w:rFonts w:hint="eastAsia"/>
                <w:b/>
                <w:bCs/>
                <w:color w:val="000000"/>
                <w:sz w:val="18"/>
                <w:szCs w:val="18"/>
              </w:rPr>
              <w:t>职</w:t>
            </w:r>
          </w:p>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能</w:t>
            </w:r>
          </w:p>
          <w:p w:rsidR="00BA0B33" w:rsidRDefault="00BA0B33" w:rsidP="001544C3">
            <w:pPr>
              <w:widowControl/>
              <w:spacing w:line="240" w:lineRule="exact"/>
              <w:jc w:val="center"/>
              <w:textAlignment w:val="center"/>
              <w:rPr>
                <w:b/>
                <w:bCs/>
                <w:color w:val="000000"/>
                <w:sz w:val="18"/>
                <w:szCs w:val="18"/>
              </w:rPr>
            </w:pPr>
          </w:p>
          <w:p w:rsidR="00BA0B33" w:rsidRDefault="00BA0B33" w:rsidP="001544C3">
            <w:pPr>
              <w:widowControl/>
              <w:spacing w:line="240" w:lineRule="exact"/>
              <w:jc w:val="center"/>
              <w:textAlignment w:val="center"/>
              <w:rPr>
                <w:b/>
                <w:bCs/>
                <w:color w:val="000000"/>
                <w:sz w:val="18"/>
                <w:szCs w:val="18"/>
              </w:rPr>
            </w:pPr>
          </w:p>
        </w:tc>
        <w:tc>
          <w:tcPr>
            <w:tcW w:w="762" w:type="dxa"/>
            <w:vMerge w:val="restart"/>
            <w:tcBorders>
              <w:top w:val="single" w:sz="4" w:space="0" w:color="000000"/>
              <w:left w:val="single" w:sz="4" w:space="0" w:color="000000"/>
              <w:right w:val="single" w:sz="4" w:space="0" w:color="auto"/>
            </w:tcBorders>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康复</w:t>
            </w:r>
          </w:p>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训练</w:t>
            </w:r>
          </w:p>
          <w:p w:rsidR="00BA0B33" w:rsidRDefault="00BA0B33" w:rsidP="001544C3">
            <w:pPr>
              <w:widowControl/>
              <w:spacing w:line="240" w:lineRule="exact"/>
              <w:jc w:val="center"/>
              <w:textAlignment w:val="bottom"/>
              <w:rPr>
                <w:b/>
                <w:bCs/>
                <w:color w:val="000000"/>
                <w:sz w:val="18"/>
                <w:szCs w:val="18"/>
              </w:rPr>
            </w:pPr>
          </w:p>
          <w:p w:rsidR="00BA0B33" w:rsidRDefault="00BA0B33" w:rsidP="001544C3">
            <w:pPr>
              <w:widowControl/>
              <w:spacing w:line="240" w:lineRule="exact"/>
              <w:jc w:val="center"/>
              <w:textAlignment w:val="bottom"/>
              <w:rPr>
                <w:b/>
                <w:bCs/>
                <w:color w:val="000000"/>
                <w:sz w:val="18"/>
                <w:szCs w:val="18"/>
              </w:rPr>
            </w:pPr>
          </w:p>
        </w:tc>
        <w:tc>
          <w:tcPr>
            <w:tcW w:w="8675" w:type="dxa"/>
            <w:gridSpan w:val="2"/>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1.</w:t>
            </w:r>
            <w:r>
              <w:rPr>
                <w:rFonts w:hint="eastAsia"/>
                <w:color w:val="000000"/>
                <w:sz w:val="18"/>
                <w:szCs w:val="18"/>
              </w:rPr>
              <w:t>年在训智力残疾儿童不少于</w:t>
            </w:r>
            <w:r>
              <w:rPr>
                <w:rFonts w:hint="eastAsia"/>
                <w:color w:val="000000"/>
                <w:sz w:val="18"/>
                <w:szCs w:val="18"/>
              </w:rPr>
              <w:t>20</w:t>
            </w:r>
            <w:r>
              <w:rPr>
                <w:rFonts w:hint="eastAsia"/>
                <w:color w:val="000000"/>
                <w:sz w:val="18"/>
                <w:szCs w:val="18"/>
              </w:rPr>
              <w:t>名。</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spacing w:line="240" w:lineRule="exact"/>
              <w:jc w:val="center"/>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spacing w:line="240" w:lineRule="exact"/>
              <w:rPr>
                <w:color w:val="000000"/>
                <w:sz w:val="18"/>
                <w:szCs w:val="18"/>
              </w:rPr>
            </w:pPr>
          </w:p>
        </w:tc>
        <w:tc>
          <w:tcPr>
            <w:tcW w:w="204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r>
              <w:rPr>
                <w:rFonts w:hint="eastAsia"/>
                <w:color w:val="000000"/>
                <w:sz w:val="18"/>
                <w:szCs w:val="18"/>
              </w:rPr>
              <w:t>1.</w:t>
            </w:r>
            <w:r>
              <w:rPr>
                <w:rFonts w:hint="eastAsia"/>
                <w:color w:val="000000"/>
                <w:sz w:val="18"/>
                <w:szCs w:val="18"/>
              </w:rPr>
              <w:t>查阅档案资料</w:t>
            </w:r>
          </w:p>
          <w:p w:rsidR="00BA0B33" w:rsidRDefault="00BA0B33" w:rsidP="001544C3">
            <w:pPr>
              <w:widowControl/>
              <w:spacing w:line="240" w:lineRule="exact"/>
              <w:textAlignment w:val="bottom"/>
              <w:rPr>
                <w:color w:val="000000"/>
                <w:sz w:val="18"/>
                <w:szCs w:val="18"/>
              </w:rPr>
            </w:pPr>
            <w:r>
              <w:rPr>
                <w:rFonts w:hint="eastAsia"/>
                <w:color w:val="000000"/>
                <w:sz w:val="18"/>
                <w:szCs w:val="18"/>
              </w:rPr>
              <w:t>2.</w:t>
            </w:r>
            <w:r>
              <w:rPr>
                <w:rFonts w:hint="eastAsia"/>
                <w:color w:val="000000"/>
                <w:sz w:val="18"/>
                <w:szCs w:val="18"/>
              </w:rPr>
              <w:t>观摩主题课</w:t>
            </w:r>
          </w:p>
          <w:p w:rsidR="00BA0B33" w:rsidRDefault="00BA0B33" w:rsidP="001544C3">
            <w:pPr>
              <w:widowControl/>
              <w:spacing w:line="240" w:lineRule="exact"/>
              <w:textAlignment w:val="bottom"/>
              <w:rPr>
                <w:color w:val="000000"/>
                <w:sz w:val="18"/>
                <w:szCs w:val="18"/>
              </w:rPr>
            </w:pPr>
            <w:r>
              <w:rPr>
                <w:rFonts w:hint="eastAsia"/>
                <w:color w:val="000000"/>
                <w:sz w:val="18"/>
                <w:szCs w:val="18"/>
              </w:rPr>
              <w:t>3.</w:t>
            </w:r>
            <w:r>
              <w:rPr>
                <w:rFonts w:hint="eastAsia"/>
                <w:color w:val="000000"/>
                <w:sz w:val="18"/>
                <w:szCs w:val="18"/>
              </w:rPr>
              <w:t>座谈、访谈</w:t>
            </w:r>
          </w:p>
          <w:p w:rsidR="00BA0B33" w:rsidRDefault="00BA0B33" w:rsidP="001544C3">
            <w:pPr>
              <w:widowControl/>
              <w:spacing w:line="240" w:lineRule="exact"/>
              <w:textAlignment w:val="bottom"/>
              <w:rPr>
                <w:color w:val="000000"/>
                <w:sz w:val="18"/>
                <w:szCs w:val="18"/>
              </w:rPr>
            </w:pPr>
            <w:r>
              <w:rPr>
                <w:rFonts w:hint="eastAsia"/>
                <w:color w:val="000000"/>
                <w:sz w:val="18"/>
                <w:szCs w:val="18"/>
              </w:rPr>
              <w:t>4.</w:t>
            </w:r>
            <w:r>
              <w:rPr>
                <w:rFonts w:hint="eastAsia"/>
                <w:color w:val="000000"/>
                <w:sz w:val="18"/>
                <w:szCs w:val="18"/>
              </w:rPr>
              <w:t>个案抽查</w:t>
            </w:r>
          </w:p>
        </w:tc>
      </w:tr>
      <w:tr w:rsidR="00BA0B33" w:rsidTr="001544C3">
        <w:trPr>
          <w:trHeight w:val="165"/>
          <w:jc w:val="center"/>
        </w:trPr>
        <w:tc>
          <w:tcPr>
            <w:tcW w:w="417"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762" w:type="dxa"/>
            <w:vMerge/>
            <w:tcBorders>
              <w:left w:val="single" w:sz="4" w:space="0" w:color="000000"/>
              <w:right w:val="single" w:sz="4" w:space="0" w:color="auto"/>
            </w:tcBorders>
            <w:tcMar>
              <w:top w:w="15" w:type="dxa"/>
              <w:left w:w="15" w:type="dxa"/>
              <w:right w:w="15" w:type="dxa"/>
            </w:tcMar>
            <w:vAlign w:val="bottom"/>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2.</w:t>
            </w:r>
            <w:r>
              <w:rPr>
                <w:rFonts w:hint="eastAsia"/>
                <w:color w:val="000000"/>
                <w:sz w:val="18"/>
                <w:szCs w:val="18"/>
              </w:rPr>
              <w:t>开展智力残疾儿童康复服务（康复训练、教育等）。</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r>
      <w:tr w:rsidR="00BA0B33" w:rsidTr="001544C3">
        <w:trPr>
          <w:trHeight w:val="181"/>
          <w:jc w:val="center"/>
        </w:trPr>
        <w:tc>
          <w:tcPr>
            <w:tcW w:w="417"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762" w:type="dxa"/>
            <w:vMerge/>
            <w:tcBorders>
              <w:left w:val="single" w:sz="4" w:space="0" w:color="000000"/>
              <w:right w:val="single" w:sz="4" w:space="0" w:color="auto"/>
            </w:tcBorders>
            <w:tcMar>
              <w:top w:w="15" w:type="dxa"/>
              <w:left w:w="15" w:type="dxa"/>
              <w:right w:w="15" w:type="dxa"/>
            </w:tcMar>
            <w:vAlign w:val="bottom"/>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3.</w:t>
            </w:r>
            <w:r>
              <w:rPr>
                <w:rFonts w:hint="eastAsia"/>
                <w:color w:val="000000"/>
                <w:sz w:val="18"/>
                <w:szCs w:val="18"/>
              </w:rPr>
              <w:t>进行康复评估（初、中、末期）。</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3</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r>
      <w:tr w:rsidR="00BA0B33" w:rsidTr="001544C3">
        <w:trPr>
          <w:trHeight w:val="271"/>
          <w:jc w:val="center"/>
        </w:trPr>
        <w:tc>
          <w:tcPr>
            <w:tcW w:w="417"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762" w:type="dxa"/>
            <w:vMerge/>
            <w:tcBorders>
              <w:left w:val="single" w:sz="4" w:space="0" w:color="000000"/>
              <w:right w:val="single" w:sz="4" w:space="0" w:color="auto"/>
            </w:tcBorders>
            <w:tcMar>
              <w:top w:w="15" w:type="dxa"/>
              <w:left w:w="15" w:type="dxa"/>
              <w:right w:w="15" w:type="dxa"/>
            </w:tcMar>
            <w:vAlign w:val="bottom"/>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4.</w:t>
            </w:r>
            <w:r>
              <w:rPr>
                <w:rFonts w:hint="eastAsia"/>
                <w:color w:val="000000"/>
                <w:sz w:val="18"/>
                <w:szCs w:val="18"/>
              </w:rPr>
              <w:t>根据评估结果，对智力残疾儿童进行程度分级。</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r>
      <w:tr w:rsidR="00BA0B33" w:rsidTr="001544C3">
        <w:trPr>
          <w:trHeight w:val="181"/>
          <w:jc w:val="center"/>
        </w:trPr>
        <w:tc>
          <w:tcPr>
            <w:tcW w:w="417"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762" w:type="dxa"/>
            <w:vMerge/>
            <w:tcBorders>
              <w:left w:val="single" w:sz="4" w:space="0" w:color="000000"/>
              <w:right w:val="single" w:sz="4" w:space="0" w:color="auto"/>
            </w:tcBorders>
            <w:tcMar>
              <w:top w:w="15" w:type="dxa"/>
              <w:left w:w="15" w:type="dxa"/>
              <w:right w:w="15" w:type="dxa"/>
            </w:tcMar>
            <w:vAlign w:val="bottom"/>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5.</w:t>
            </w:r>
            <w:r>
              <w:rPr>
                <w:rFonts w:hint="eastAsia"/>
                <w:color w:val="000000"/>
                <w:sz w:val="18"/>
                <w:szCs w:val="18"/>
              </w:rPr>
              <w:t>制定并实施康复训练计划，包括学期计划、月计划、周计划。</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3</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r>
      <w:tr w:rsidR="00BA0B33" w:rsidTr="001544C3">
        <w:trPr>
          <w:trHeight w:val="181"/>
          <w:jc w:val="center"/>
        </w:trPr>
        <w:tc>
          <w:tcPr>
            <w:tcW w:w="417"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762" w:type="dxa"/>
            <w:vMerge/>
            <w:tcBorders>
              <w:left w:val="single" w:sz="4" w:space="0" w:color="000000"/>
              <w:right w:val="single" w:sz="4" w:space="0" w:color="auto"/>
            </w:tcBorders>
            <w:tcMar>
              <w:top w:w="15" w:type="dxa"/>
              <w:left w:w="15" w:type="dxa"/>
              <w:right w:w="15" w:type="dxa"/>
            </w:tcMar>
            <w:vAlign w:val="bottom"/>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6.</w:t>
            </w:r>
            <w:r>
              <w:rPr>
                <w:rFonts w:hint="eastAsia"/>
                <w:color w:val="000000"/>
                <w:sz w:val="18"/>
                <w:szCs w:val="18"/>
              </w:rPr>
              <w:t>科学规范开展教学，记录教学活动。</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r>
      <w:tr w:rsidR="00BA0B33" w:rsidTr="001544C3">
        <w:trPr>
          <w:trHeight w:val="181"/>
          <w:jc w:val="center"/>
        </w:trPr>
        <w:tc>
          <w:tcPr>
            <w:tcW w:w="417"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c>
          <w:tcPr>
            <w:tcW w:w="762" w:type="dxa"/>
            <w:vMerge/>
            <w:tcBorders>
              <w:left w:val="single" w:sz="4" w:space="0" w:color="000000"/>
              <w:right w:val="single" w:sz="4" w:space="0" w:color="auto"/>
            </w:tcBorders>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7.</w:t>
            </w:r>
            <w:r>
              <w:rPr>
                <w:rFonts w:hint="eastAsia"/>
                <w:color w:val="000000"/>
                <w:sz w:val="18"/>
                <w:szCs w:val="18"/>
              </w:rPr>
              <w:t>建立家长联系制度，记录综合康复情况。</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r>
      <w:tr w:rsidR="00BA0B33" w:rsidTr="001544C3">
        <w:trPr>
          <w:trHeight w:val="63"/>
          <w:jc w:val="center"/>
        </w:trPr>
        <w:tc>
          <w:tcPr>
            <w:tcW w:w="417"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c>
          <w:tcPr>
            <w:tcW w:w="762" w:type="dxa"/>
            <w:vMerge/>
            <w:tcBorders>
              <w:left w:val="single" w:sz="4" w:space="0" w:color="000000"/>
              <w:right w:val="single" w:sz="4" w:space="0" w:color="auto"/>
            </w:tcBorders>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8675" w:type="dxa"/>
            <w:gridSpan w:val="2"/>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8.</w:t>
            </w:r>
            <w:r>
              <w:rPr>
                <w:rFonts w:hint="eastAsia"/>
                <w:color w:val="000000"/>
                <w:sz w:val="18"/>
                <w:szCs w:val="18"/>
              </w:rPr>
              <w:t>有机构康复向社区、家庭康复延伸的措施。</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r>
      <w:tr w:rsidR="00BA0B33" w:rsidTr="001544C3">
        <w:trPr>
          <w:trHeight w:val="63"/>
          <w:jc w:val="center"/>
        </w:trPr>
        <w:tc>
          <w:tcPr>
            <w:tcW w:w="417" w:type="dxa"/>
            <w:vMerge/>
            <w:tcBorders>
              <w:left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c>
          <w:tcPr>
            <w:tcW w:w="762" w:type="dxa"/>
            <w:vMerge/>
            <w:tcBorders>
              <w:left w:val="single" w:sz="4" w:space="0" w:color="000000"/>
              <w:right w:val="single" w:sz="4" w:space="0" w:color="auto"/>
            </w:tcBorders>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9.</w:t>
            </w:r>
            <w:r>
              <w:rPr>
                <w:rFonts w:hint="eastAsia"/>
                <w:color w:val="000000"/>
                <w:sz w:val="18"/>
                <w:szCs w:val="18"/>
              </w:rPr>
              <w:t>根据受助智力残疾儿童的特点和需求，采用小步子、情境和观察学习等多种方法开展康复训练。</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r>
      <w:tr w:rsidR="00BA0B33" w:rsidTr="001544C3">
        <w:trPr>
          <w:trHeight w:val="313"/>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762" w:type="dxa"/>
            <w:vMerge/>
            <w:tcBorders>
              <w:left w:val="single" w:sz="4" w:space="0" w:color="000000"/>
              <w:bottom w:val="single" w:sz="4" w:space="0" w:color="auto"/>
              <w:right w:val="single" w:sz="4" w:space="0" w:color="auto"/>
            </w:tcBorders>
            <w:tcMar>
              <w:top w:w="15" w:type="dxa"/>
              <w:left w:w="15" w:type="dxa"/>
              <w:right w:w="15" w:type="dxa"/>
            </w:tcMar>
            <w:vAlign w:val="bottom"/>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10.</w:t>
            </w:r>
            <w:r>
              <w:rPr>
                <w:rFonts w:hint="eastAsia"/>
                <w:color w:val="000000"/>
                <w:sz w:val="18"/>
                <w:szCs w:val="18"/>
              </w:rPr>
              <w:t>开展智力残疾儿童咨询、转介和跟踪服务。</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r>
      <w:tr w:rsidR="00BA0B33" w:rsidTr="001544C3">
        <w:trPr>
          <w:trHeight w:val="315"/>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762" w:type="dxa"/>
            <w:vMerge/>
            <w:tcBorders>
              <w:left w:val="single" w:sz="4" w:space="0" w:color="000000"/>
              <w:bottom w:val="single" w:sz="4" w:space="0" w:color="auto"/>
              <w:right w:val="single" w:sz="4" w:space="0" w:color="auto"/>
            </w:tcBorders>
            <w:tcMar>
              <w:top w:w="15" w:type="dxa"/>
              <w:left w:w="15" w:type="dxa"/>
              <w:right w:w="15" w:type="dxa"/>
            </w:tcMar>
            <w:vAlign w:val="bottom"/>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b/>
                <w:bCs/>
                <w:color w:val="000000"/>
                <w:sz w:val="18"/>
                <w:szCs w:val="18"/>
              </w:rPr>
              <w:t>小计</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b/>
                <w:bCs/>
                <w:color w:val="000000"/>
                <w:sz w:val="18"/>
                <w:szCs w:val="18"/>
              </w:rPr>
              <w:t>16</w:t>
            </w:r>
            <w:r>
              <w:rPr>
                <w:rFonts w:hint="eastAsia"/>
                <w:b/>
                <w:bCs/>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r>
      <w:tr w:rsidR="00BA0B33" w:rsidTr="001544C3">
        <w:trPr>
          <w:trHeight w:val="183"/>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jc w:val="center"/>
              <w:textAlignment w:val="bottom"/>
              <w:rPr>
                <w:b/>
                <w:bCs/>
                <w:color w:val="000000"/>
                <w:sz w:val="18"/>
                <w:szCs w:val="18"/>
              </w:rPr>
            </w:pPr>
          </w:p>
        </w:tc>
        <w:tc>
          <w:tcPr>
            <w:tcW w:w="762" w:type="dxa"/>
            <w:vMerge w:val="restart"/>
            <w:tcBorders>
              <w:top w:val="single" w:sz="4" w:space="0" w:color="auto"/>
              <w:left w:val="single" w:sz="4" w:space="0" w:color="000000"/>
              <w:right w:val="single" w:sz="4" w:space="0" w:color="auto"/>
            </w:tcBorders>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家长指导</w:t>
            </w:r>
            <w:proofErr w:type="gramStart"/>
            <w:r>
              <w:rPr>
                <w:rFonts w:hint="eastAsia"/>
                <w:b/>
                <w:bCs/>
                <w:color w:val="000000"/>
                <w:sz w:val="18"/>
                <w:szCs w:val="18"/>
              </w:rPr>
              <w:lastRenderedPageBreak/>
              <w:t>和</w:t>
            </w:r>
            <w:proofErr w:type="gramEnd"/>
          </w:p>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培训</w:t>
            </w: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lastRenderedPageBreak/>
              <w:t>1.</w:t>
            </w:r>
            <w:r>
              <w:rPr>
                <w:rFonts w:hint="eastAsia"/>
                <w:color w:val="000000"/>
                <w:sz w:val="18"/>
                <w:szCs w:val="18"/>
              </w:rPr>
              <w:t>向家长提供智力残疾儿童康复训练的基本知识和技能培训，家长培训每月至少</w:t>
            </w:r>
            <w:r>
              <w:rPr>
                <w:color w:val="000000"/>
                <w:sz w:val="18"/>
                <w:szCs w:val="18"/>
              </w:rPr>
              <w:t>1</w:t>
            </w:r>
            <w:r>
              <w:rPr>
                <w:rFonts w:hint="eastAsia"/>
                <w:color w:val="000000"/>
                <w:sz w:val="18"/>
                <w:szCs w:val="18"/>
              </w:rPr>
              <w:t>次，</w:t>
            </w:r>
            <w:proofErr w:type="gramStart"/>
            <w:r>
              <w:rPr>
                <w:rFonts w:hint="eastAsia"/>
                <w:color w:val="000000"/>
                <w:sz w:val="18"/>
                <w:szCs w:val="18"/>
              </w:rPr>
              <w:t>毎</w:t>
            </w:r>
            <w:proofErr w:type="gramEnd"/>
            <w:r>
              <w:rPr>
                <w:rFonts w:hint="eastAsia"/>
                <w:color w:val="000000"/>
                <w:sz w:val="18"/>
                <w:szCs w:val="18"/>
              </w:rPr>
              <w:t>次至少</w:t>
            </w:r>
            <w:r>
              <w:rPr>
                <w:color w:val="000000"/>
                <w:sz w:val="18"/>
                <w:szCs w:val="18"/>
              </w:rPr>
              <w:t>1</w:t>
            </w:r>
            <w:r>
              <w:rPr>
                <w:rFonts w:hint="eastAsia"/>
                <w:color w:val="000000"/>
                <w:sz w:val="18"/>
                <w:szCs w:val="18"/>
              </w:rPr>
              <w:t>小时。</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p>
        </w:tc>
        <w:tc>
          <w:tcPr>
            <w:tcW w:w="2047" w:type="dxa"/>
            <w:vMerge w:val="restart"/>
            <w:tcBorders>
              <w:top w:val="single" w:sz="4" w:space="0" w:color="auto"/>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1.</w:t>
            </w:r>
            <w:r>
              <w:rPr>
                <w:rFonts w:hint="eastAsia"/>
                <w:color w:val="000000"/>
                <w:sz w:val="18"/>
                <w:szCs w:val="18"/>
              </w:rPr>
              <w:t>查阅档案资料</w:t>
            </w:r>
          </w:p>
          <w:p w:rsidR="00BA0B33" w:rsidRDefault="00BA0B33" w:rsidP="001544C3">
            <w:pPr>
              <w:widowControl/>
              <w:spacing w:line="240" w:lineRule="exact"/>
              <w:textAlignment w:val="bottom"/>
              <w:rPr>
                <w:color w:val="000000"/>
                <w:sz w:val="18"/>
                <w:szCs w:val="18"/>
              </w:rPr>
            </w:pPr>
            <w:r>
              <w:rPr>
                <w:rFonts w:hint="eastAsia"/>
                <w:color w:val="000000"/>
                <w:sz w:val="18"/>
                <w:szCs w:val="18"/>
              </w:rPr>
              <w:lastRenderedPageBreak/>
              <w:t>2.</w:t>
            </w:r>
            <w:r>
              <w:rPr>
                <w:rFonts w:hint="eastAsia"/>
                <w:color w:val="000000"/>
                <w:sz w:val="18"/>
                <w:szCs w:val="18"/>
              </w:rPr>
              <w:t>家长访谈</w:t>
            </w:r>
          </w:p>
          <w:p w:rsidR="00BA0B33" w:rsidRDefault="00BA0B33" w:rsidP="001544C3">
            <w:pPr>
              <w:widowControl/>
              <w:spacing w:line="240" w:lineRule="exact"/>
              <w:textAlignment w:val="bottom"/>
              <w:rPr>
                <w:color w:val="000000"/>
                <w:sz w:val="18"/>
                <w:szCs w:val="18"/>
              </w:rPr>
            </w:pPr>
            <w:r>
              <w:rPr>
                <w:rFonts w:hint="eastAsia"/>
                <w:color w:val="000000"/>
                <w:sz w:val="18"/>
                <w:szCs w:val="18"/>
              </w:rPr>
              <w:t>3.</w:t>
            </w:r>
            <w:r>
              <w:rPr>
                <w:rFonts w:hint="eastAsia"/>
                <w:color w:val="000000"/>
                <w:sz w:val="18"/>
                <w:szCs w:val="18"/>
              </w:rPr>
              <w:t>电话随机抽查</w:t>
            </w:r>
          </w:p>
        </w:tc>
      </w:tr>
      <w:tr w:rsidR="00BA0B33" w:rsidTr="001544C3">
        <w:trPr>
          <w:trHeight w:val="367"/>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jc w:val="center"/>
              <w:textAlignment w:val="bottom"/>
              <w:rPr>
                <w:b/>
                <w:bCs/>
                <w:color w:val="000000"/>
                <w:sz w:val="18"/>
                <w:szCs w:val="18"/>
              </w:rPr>
            </w:pPr>
          </w:p>
        </w:tc>
        <w:tc>
          <w:tcPr>
            <w:tcW w:w="762" w:type="dxa"/>
            <w:vMerge/>
            <w:tcBorders>
              <w:left w:val="single" w:sz="4" w:space="0" w:color="000000"/>
              <w:bottom w:val="single" w:sz="4" w:space="0" w:color="auto"/>
              <w:right w:val="single" w:sz="4" w:space="0" w:color="auto"/>
            </w:tcBorders>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2.</w:t>
            </w:r>
            <w:r>
              <w:rPr>
                <w:rFonts w:hint="eastAsia"/>
                <w:color w:val="000000"/>
                <w:sz w:val="18"/>
                <w:szCs w:val="18"/>
              </w:rPr>
              <w:t>家庭康复指导</w:t>
            </w:r>
            <w:proofErr w:type="gramStart"/>
            <w:r>
              <w:rPr>
                <w:rFonts w:hint="eastAsia"/>
                <w:color w:val="000000"/>
                <w:sz w:val="18"/>
                <w:szCs w:val="18"/>
              </w:rPr>
              <w:t>每两月</w:t>
            </w:r>
            <w:proofErr w:type="gramEnd"/>
            <w:r>
              <w:rPr>
                <w:rFonts w:hint="eastAsia"/>
                <w:color w:val="000000"/>
                <w:sz w:val="18"/>
                <w:szCs w:val="18"/>
              </w:rPr>
              <w:t>至少</w:t>
            </w:r>
            <w:r>
              <w:rPr>
                <w:color w:val="000000"/>
                <w:sz w:val="18"/>
                <w:szCs w:val="18"/>
              </w:rPr>
              <w:t>1</w:t>
            </w:r>
            <w:r>
              <w:rPr>
                <w:rFonts w:hint="eastAsia"/>
                <w:color w:val="000000"/>
                <w:sz w:val="18"/>
                <w:szCs w:val="18"/>
              </w:rPr>
              <w:t>次，每次至少</w:t>
            </w:r>
            <w:r>
              <w:rPr>
                <w:color w:val="000000"/>
                <w:sz w:val="18"/>
                <w:szCs w:val="18"/>
              </w:rPr>
              <w:t>1</w:t>
            </w:r>
            <w:r>
              <w:rPr>
                <w:rFonts w:hint="eastAsia"/>
                <w:color w:val="000000"/>
                <w:sz w:val="18"/>
                <w:szCs w:val="18"/>
              </w:rPr>
              <w:t>小时。</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p>
        </w:tc>
      </w:tr>
      <w:tr w:rsidR="00BA0B33" w:rsidTr="001544C3">
        <w:trPr>
          <w:trHeight w:val="245"/>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762" w:type="dxa"/>
            <w:vMerge/>
            <w:tcBorders>
              <w:left w:val="single" w:sz="4" w:space="0" w:color="000000"/>
              <w:bottom w:val="single" w:sz="4" w:space="0" w:color="auto"/>
              <w:right w:val="single" w:sz="4" w:space="0" w:color="auto"/>
            </w:tcBorders>
            <w:tcMar>
              <w:top w:w="15" w:type="dxa"/>
              <w:left w:w="15" w:type="dxa"/>
              <w:right w:w="15" w:type="dxa"/>
            </w:tcMar>
            <w:vAlign w:val="bottom"/>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小计</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4</w:t>
            </w:r>
            <w:r>
              <w:rPr>
                <w:rFonts w:hint="eastAsia"/>
                <w:b/>
                <w:bCs/>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r>
      <w:tr w:rsidR="00BA0B33" w:rsidTr="001544C3">
        <w:trPr>
          <w:trHeight w:val="245"/>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jc w:val="center"/>
              <w:textAlignment w:val="bottom"/>
            </w:pPr>
          </w:p>
        </w:tc>
        <w:tc>
          <w:tcPr>
            <w:tcW w:w="762" w:type="dxa"/>
            <w:vMerge w:val="restart"/>
            <w:tcBorders>
              <w:top w:val="single" w:sz="4" w:space="0" w:color="auto"/>
              <w:left w:val="single" w:sz="4" w:space="0" w:color="000000"/>
              <w:right w:val="single" w:sz="4" w:space="0" w:color="auto"/>
            </w:tcBorders>
            <w:tcMar>
              <w:top w:w="15" w:type="dxa"/>
              <w:left w:w="15" w:type="dxa"/>
              <w:right w:w="15" w:type="dxa"/>
            </w:tcMar>
            <w:vAlign w:val="bottom"/>
          </w:tcPr>
          <w:p w:rsidR="00BA0B33" w:rsidRDefault="00BA0B33" w:rsidP="001544C3">
            <w:pPr>
              <w:widowControl/>
              <w:spacing w:line="240" w:lineRule="exact"/>
              <w:jc w:val="center"/>
              <w:textAlignment w:val="bottom"/>
            </w:pPr>
            <w:r>
              <w:rPr>
                <w:rFonts w:hint="eastAsia"/>
                <w:b/>
                <w:bCs/>
                <w:sz w:val="18"/>
                <w:szCs w:val="18"/>
              </w:rPr>
              <w:t>宣传普及康复知识</w:t>
            </w: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b/>
                <w:bCs/>
                <w:color w:val="000000"/>
                <w:sz w:val="18"/>
                <w:szCs w:val="18"/>
              </w:rPr>
            </w:pPr>
            <w:r>
              <w:rPr>
                <w:rFonts w:hint="eastAsia"/>
                <w:color w:val="000000"/>
                <w:sz w:val="18"/>
                <w:szCs w:val="18"/>
              </w:rPr>
              <w:t>1.</w:t>
            </w:r>
            <w:r>
              <w:rPr>
                <w:rFonts w:hint="eastAsia"/>
                <w:color w:val="000000"/>
                <w:sz w:val="18"/>
                <w:szCs w:val="18"/>
                <w:lang w:bidi="ar"/>
              </w:rPr>
              <w:t>利用</w:t>
            </w:r>
            <w:r>
              <w:rPr>
                <w:rFonts w:hint="eastAsia"/>
                <w:color w:val="000000"/>
                <w:sz w:val="18"/>
                <w:szCs w:val="18"/>
                <w:lang w:bidi="ar"/>
              </w:rPr>
              <w:t>"</w:t>
            </w:r>
            <w:r>
              <w:rPr>
                <w:rFonts w:hint="eastAsia"/>
                <w:color w:val="000000"/>
                <w:sz w:val="18"/>
                <w:szCs w:val="18"/>
                <w:lang w:bidi="ar"/>
              </w:rPr>
              <w:t>全国助残日</w:t>
            </w:r>
            <w:r>
              <w:rPr>
                <w:rFonts w:hint="eastAsia"/>
                <w:color w:val="000000"/>
                <w:sz w:val="18"/>
                <w:szCs w:val="18"/>
                <w:lang w:bidi="ar"/>
              </w:rPr>
              <w:t>"</w:t>
            </w:r>
            <w:r>
              <w:rPr>
                <w:rFonts w:hint="eastAsia"/>
                <w:color w:val="000000"/>
                <w:sz w:val="18"/>
                <w:szCs w:val="18"/>
                <w:lang w:bidi="ar"/>
              </w:rPr>
              <w:t>、</w:t>
            </w:r>
            <w:r>
              <w:rPr>
                <w:rFonts w:hint="eastAsia"/>
                <w:color w:val="000000"/>
                <w:sz w:val="18"/>
                <w:szCs w:val="18"/>
                <w:lang w:bidi="ar"/>
              </w:rPr>
              <w:t>"</w:t>
            </w:r>
            <w:r>
              <w:rPr>
                <w:rFonts w:hint="eastAsia"/>
                <w:color w:val="000000"/>
                <w:sz w:val="18"/>
                <w:szCs w:val="18"/>
                <w:lang w:bidi="ar"/>
              </w:rPr>
              <w:t>世界唐氏综合征日</w:t>
            </w:r>
            <w:r>
              <w:rPr>
                <w:rFonts w:hint="eastAsia"/>
                <w:color w:val="000000"/>
                <w:sz w:val="18"/>
                <w:szCs w:val="18"/>
                <w:lang w:bidi="ar"/>
              </w:rPr>
              <w:t>"</w:t>
            </w:r>
            <w:r>
              <w:rPr>
                <w:rFonts w:hint="eastAsia"/>
                <w:color w:val="000000"/>
                <w:sz w:val="18"/>
                <w:szCs w:val="18"/>
                <w:lang w:bidi="ar"/>
              </w:rPr>
              <w:t>和各种助残公益活动以及广播、电视、网络等媒体，采取多种形式开展智力残疾儿童康复知识宣传普及活动，每年至少两次。</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p>
        </w:tc>
        <w:tc>
          <w:tcPr>
            <w:tcW w:w="2047" w:type="dxa"/>
            <w:vMerge w:val="restart"/>
            <w:tcBorders>
              <w:top w:val="single" w:sz="4" w:space="0" w:color="auto"/>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top"/>
              <w:rPr>
                <w:color w:val="000000"/>
                <w:sz w:val="18"/>
                <w:szCs w:val="18"/>
              </w:rPr>
            </w:pPr>
            <w:r>
              <w:rPr>
                <w:color w:val="000000"/>
                <w:sz w:val="18"/>
                <w:szCs w:val="18"/>
              </w:rPr>
              <w:t>1.</w:t>
            </w:r>
            <w:proofErr w:type="gramStart"/>
            <w:r>
              <w:rPr>
                <w:rFonts w:hint="eastAsia"/>
                <w:color w:val="000000"/>
                <w:sz w:val="18"/>
                <w:szCs w:val="18"/>
              </w:rPr>
              <w:t>査</w:t>
            </w:r>
            <w:proofErr w:type="gramEnd"/>
            <w:r>
              <w:rPr>
                <w:rFonts w:hint="eastAsia"/>
                <w:color w:val="000000"/>
                <w:sz w:val="18"/>
                <w:szCs w:val="18"/>
              </w:rPr>
              <w:t>阅档案资料</w:t>
            </w:r>
            <w:r>
              <w:rPr>
                <w:color w:val="000000"/>
                <w:sz w:val="18"/>
                <w:szCs w:val="18"/>
              </w:rPr>
              <w:t xml:space="preserve"> </w:t>
            </w:r>
          </w:p>
          <w:p w:rsidR="00BA0B33" w:rsidRDefault="00BA0B33" w:rsidP="001544C3">
            <w:pPr>
              <w:widowControl/>
              <w:spacing w:line="240" w:lineRule="exact"/>
              <w:jc w:val="center"/>
              <w:textAlignment w:val="bottom"/>
              <w:rPr>
                <w:b/>
                <w:bCs/>
                <w:color w:val="000000"/>
                <w:sz w:val="18"/>
                <w:szCs w:val="18"/>
              </w:rPr>
            </w:pPr>
          </w:p>
        </w:tc>
      </w:tr>
      <w:tr w:rsidR="00BA0B33" w:rsidTr="001544C3">
        <w:trPr>
          <w:trHeight w:val="245"/>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jc w:val="center"/>
              <w:textAlignment w:val="bottom"/>
              <w:rPr>
                <w:b/>
                <w:bCs/>
                <w:color w:val="000000"/>
                <w:sz w:val="18"/>
                <w:szCs w:val="18"/>
              </w:rPr>
            </w:pPr>
          </w:p>
        </w:tc>
        <w:tc>
          <w:tcPr>
            <w:tcW w:w="762" w:type="dxa"/>
            <w:vMerge/>
            <w:tcBorders>
              <w:left w:val="single" w:sz="4" w:space="0" w:color="000000"/>
              <w:bottom w:val="single" w:sz="4" w:space="0" w:color="auto"/>
              <w:right w:val="single" w:sz="4" w:space="0" w:color="auto"/>
            </w:tcBorders>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小计</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2</w:t>
            </w:r>
            <w:r>
              <w:rPr>
                <w:rFonts w:hint="eastAsia"/>
                <w:b/>
                <w:bCs/>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p>
        </w:tc>
      </w:tr>
      <w:tr w:rsidR="00BA0B33" w:rsidTr="001544C3">
        <w:trPr>
          <w:trHeight w:val="312"/>
          <w:jc w:val="center"/>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widowControl/>
              <w:spacing w:line="240" w:lineRule="exact"/>
              <w:textAlignment w:val="bottom"/>
            </w:pPr>
          </w:p>
        </w:tc>
        <w:tc>
          <w:tcPr>
            <w:tcW w:w="762" w:type="dxa"/>
            <w:vMerge w:val="restart"/>
            <w:tcBorders>
              <w:top w:val="single" w:sz="4" w:space="0" w:color="auto"/>
              <w:left w:val="single" w:sz="4" w:space="0" w:color="000000"/>
              <w:right w:val="single" w:sz="4" w:space="0" w:color="auto"/>
            </w:tcBorders>
            <w:tcMar>
              <w:top w:w="15" w:type="dxa"/>
              <w:left w:w="15" w:type="dxa"/>
              <w:right w:w="15" w:type="dxa"/>
            </w:tcMar>
            <w:vAlign w:val="bottom"/>
          </w:tcPr>
          <w:p w:rsidR="00BA0B33" w:rsidRDefault="00BA0B33" w:rsidP="001544C3">
            <w:pPr>
              <w:widowControl/>
              <w:spacing w:line="240" w:lineRule="exact"/>
              <w:jc w:val="center"/>
              <w:textAlignment w:val="bottom"/>
            </w:pPr>
            <w:r>
              <w:rPr>
                <w:rFonts w:hint="eastAsia"/>
                <w:b/>
                <w:bCs/>
                <w:color w:val="000000"/>
                <w:sz w:val="18"/>
                <w:szCs w:val="18"/>
              </w:rPr>
              <w:t>康</w:t>
            </w:r>
            <w:r>
              <w:rPr>
                <w:b/>
                <w:bCs/>
                <w:color w:val="000000"/>
                <w:sz w:val="18"/>
                <w:szCs w:val="18"/>
              </w:rPr>
              <w:t xml:space="preserve"> </w:t>
            </w:r>
            <w:r>
              <w:rPr>
                <w:rFonts w:hint="eastAsia"/>
                <w:b/>
                <w:bCs/>
                <w:color w:val="000000"/>
                <w:sz w:val="18"/>
                <w:szCs w:val="18"/>
              </w:rPr>
              <w:t>复</w:t>
            </w:r>
            <w:r>
              <w:rPr>
                <w:b/>
                <w:bCs/>
                <w:color w:val="000000"/>
                <w:sz w:val="18"/>
                <w:szCs w:val="18"/>
              </w:rPr>
              <w:t xml:space="preserve"> </w:t>
            </w:r>
            <w:r>
              <w:rPr>
                <w:rFonts w:hint="eastAsia"/>
                <w:b/>
                <w:bCs/>
                <w:color w:val="000000"/>
                <w:sz w:val="18"/>
                <w:szCs w:val="18"/>
              </w:rPr>
              <w:t>训</w:t>
            </w:r>
            <w:r>
              <w:rPr>
                <w:b/>
                <w:bCs/>
                <w:color w:val="000000"/>
                <w:sz w:val="18"/>
                <w:szCs w:val="18"/>
              </w:rPr>
              <w:t xml:space="preserve"> </w:t>
            </w:r>
            <w:r>
              <w:rPr>
                <w:rFonts w:hint="eastAsia"/>
                <w:b/>
                <w:bCs/>
                <w:color w:val="000000"/>
                <w:sz w:val="18"/>
                <w:szCs w:val="18"/>
              </w:rPr>
              <w:t>练</w:t>
            </w:r>
            <w:r>
              <w:rPr>
                <w:b/>
                <w:bCs/>
                <w:color w:val="000000"/>
                <w:sz w:val="18"/>
                <w:szCs w:val="18"/>
              </w:rPr>
              <w:t xml:space="preserve"> </w:t>
            </w:r>
            <w:r>
              <w:rPr>
                <w:rFonts w:hint="eastAsia"/>
                <w:b/>
                <w:bCs/>
                <w:color w:val="000000"/>
                <w:sz w:val="18"/>
                <w:szCs w:val="18"/>
              </w:rPr>
              <w:t>时</w:t>
            </w:r>
            <w:r>
              <w:rPr>
                <w:b/>
                <w:bCs/>
                <w:color w:val="000000"/>
                <w:sz w:val="18"/>
                <w:szCs w:val="18"/>
              </w:rPr>
              <w:t xml:space="preserve"> </w:t>
            </w:r>
            <w:r>
              <w:rPr>
                <w:rFonts w:hint="eastAsia"/>
                <w:b/>
                <w:bCs/>
                <w:color w:val="000000"/>
                <w:sz w:val="18"/>
                <w:szCs w:val="18"/>
              </w:rPr>
              <w:t>间和</w:t>
            </w:r>
            <w:r>
              <w:rPr>
                <w:b/>
                <w:bCs/>
                <w:color w:val="000000"/>
                <w:sz w:val="18"/>
                <w:szCs w:val="18"/>
              </w:rPr>
              <w:t xml:space="preserve"> </w:t>
            </w:r>
            <w:r>
              <w:rPr>
                <w:rFonts w:hint="eastAsia"/>
                <w:b/>
                <w:bCs/>
                <w:color w:val="000000"/>
                <w:sz w:val="18"/>
                <w:szCs w:val="18"/>
              </w:rPr>
              <w:t>活</w:t>
            </w:r>
            <w:r>
              <w:rPr>
                <w:b/>
                <w:bCs/>
                <w:color w:val="000000"/>
                <w:sz w:val="18"/>
                <w:szCs w:val="18"/>
              </w:rPr>
              <w:t xml:space="preserve"> </w:t>
            </w:r>
            <w:r>
              <w:rPr>
                <w:rFonts w:hint="eastAsia"/>
                <w:b/>
                <w:bCs/>
                <w:color w:val="000000"/>
                <w:sz w:val="18"/>
                <w:szCs w:val="18"/>
              </w:rPr>
              <w:t>动</w:t>
            </w: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color w:val="000000"/>
                <w:sz w:val="18"/>
                <w:szCs w:val="18"/>
              </w:rPr>
              <w:t>1.</w:t>
            </w:r>
            <w:r>
              <w:rPr>
                <w:rFonts w:hint="eastAsia"/>
                <w:color w:val="000000"/>
                <w:sz w:val="18"/>
                <w:szCs w:val="18"/>
              </w:rPr>
              <w:t>每名儿童每年训练时间应保证</w:t>
            </w:r>
            <w:r>
              <w:rPr>
                <w:color w:val="000000"/>
                <w:sz w:val="18"/>
                <w:szCs w:val="18"/>
              </w:rPr>
              <w:t>10</w:t>
            </w:r>
            <w:r>
              <w:rPr>
                <w:rFonts w:hint="eastAsia"/>
                <w:color w:val="000000"/>
                <w:sz w:val="18"/>
                <w:szCs w:val="18"/>
              </w:rPr>
              <w:t>个月。</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4</w:t>
            </w:r>
            <w:r>
              <w:rPr>
                <w:rFonts w:hint="eastAsia"/>
                <w:color w:val="000000"/>
                <w:sz w:val="18"/>
                <w:szCs w:val="18"/>
              </w:rPr>
              <w:t>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c>
          <w:tcPr>
            <w:tcW w:w="2047"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top"/>
              <w:rPr>
                <w:color w:val="000000"/>
                <w:sz w:val="18"/>
                <w:szCs w:val="18"/>
              </w:rPr>
            </w:pPr>
            <w:r>
              <w:rPr>
                <w:color w:val="000000"/>
                <w:sz w:val="18"/>
                <w:szCs w:val="18"/>
              </w:rPr>
              <w:t>1.</w:t>
            </w:r>
            <w:proofErr w:type="gramStart"/>
            <w:r>
              <w:rPr>
                <w:rFonts w:hint="eastAsia"/>
                <w:color w:val="000000"/>
                <w:sz w:val="18"/>
                <w:szCs w:val="18"/>
              </w:rPr>
              <w:t>査</w:t>
            </w:r>
            <w:proofErr w:type="gramEnd"/>
            <w:r>
              <w:rPr>
                <w:rFonts w:hint="eastAsia"/>
                <w:color w:val="000000"/>
                <w:sz w:val="18"/>
                <w:szCs w:val="18"/>
              </w:rPr>
              <w:t>阅档案资料</w:t>
            </w:r>
            <w:r>
              <w:rPr>
                <w:color w:val="000000"/>
                <w:sz w:val="18"/>
                <w:szCs w:val="18"/>
              </w:rPr>
              <w:t xml:space="preserve"> </w:t>
            </w:r>
          </w:p>
          <w:p w:rsidR="00BA0B33" w:rsidRDefault="00BA0B33" w:rsidP="001544C3">
            <w:pPr>
              <w:widowControl/>
              <w:spacing w:line="240" w:lineRule="exact"/>
              <w:textAlignment w:val="top"/>
              <w:rPr>
                <w:color w:val="000000"/>
                <w:sz w:val="18"/>
                <w:szCs w:val="18"/>
              </w:rPr>
            </w:pPr>
            <w:r>
              <w:rPr>
                <w:color w:val="000000"/>
                <w:sz w:val="18"/>
                <w:szCs w:val="18"/>
              </w:rPr>
              <w:t>2.</w:t>
            </w:r>
            <w:r>
              <w:rPr>
                <w:rFonts w:hint="eastAsia"/>
                <w:color w:val="000000"/>
                <w:sz w:val="18"/>
                <w:szCs w:val="18"/>
              </w:rPr>
              <w:t>现场看课、评课</w:t>
            </w:r>
          </w:p>
        </w:tc>
      </w:tr>
      <w:tr w:rsidR="00BA0B33" w:rsidTr="001544C3">
        <w:trPr>
          <w:trHeight w:val="395"/>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A0B33" w:rsidRDefault="00BA0B33" w:rsidP="001544C3">
            <w:pPr>
              <w:spacing w:line="240" w:lineRule="exact"/>
              <w:jc w:val="center"/>
              <w:rPr>
                <w:color w:val="000000"/>
                <w:sz w:val="18"/>
                <w:szCs w:val="18"/>
              </w:rPr>
            </w:pPr>
          </w:p>
        </w:tc>
        <w:tc>
          <w:tcPr>
            <w:tcW w:w="4188" w:type="dxa"/>
            <w:vMerge w:val="restart"/>
            <w:tcBorders>
              <w:top w:val="single" w:sz="4" w:space="0" w:color="auto"/>
              <w:left w:val="single" w:sz="4" w:space="0" w:color="000000"/>
              <w:right w:val="single" w:sz="4" w:space="0" w:color="auto"/>
            </w:tcBorders>
            <w:noWrap/>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color w:val="000000"/>
                <w:sz w:val="18"/>
                <w:szCs w:val="18"/>
              </w:rPr>
              <w:t>2.</w:t>
            </w:r>
            <w:proofErr w:type="gramStart"/>
            <w:r>
              <w:rPr>
                <w:rFonts w:hint="eastAsia"/>
                <w:color w:val="000000"/>
                <w:sz w:val="18"/>
                <w:szCs w:val="18"/>
              </w:rPr>
              <w:t>毎</w:t>
            </w:r>
            <w:proofErr w:type="gramEnd"/>
            <w:r>
              <w:rPr>
                <w:rFonts w:hint="eastAsia"/>
                <w:color w:val="000000"/>
                <w:sz w:val="18"/>
                <w:szCs w:val="18"/>
              </w:rPr>
              <w:t>日基本的康复训练至少</w:t>
            </w:r>
            <w:r>
              <w:rPr>
                <w:color w:val="000000"/>
                <w:sz w:val="18"/>
                <w:szCs w:val="18"/>
              </w:rPr>
              <w:t>4.5</w:t>
            </w:r>
            <w:r>
              <w:rPr>
                <w:rFonts w:hint="eastAsia"/>
                <w:color w:val="000000"/>
                <w:sz w:val="18"/>
                <w:szCs w:val="18"/>
              </w:rPr>
              <w:t>小时（全日制服务）</w:t>
            </w:r>
          </w:p>
        </w:tc>
        <w:tc>
          <w:tcPr>
            <w:tcW w:w="4487"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rFonts w:hint="eastAsia"/>
                <w:color w:val="000000"/>
                <w:sz w:val="18"/>
                <w:szCs w:val="18"/>
              </w:rPr>
              <w:t>集体训练课每日至少</w:t>
            </w:r>
            <w:r>
              <w:rPr>
                <w:color w:val="000000"/>
                <w:sz w:val="18"/>
                <w:szCs w:val="18"/>
              </w:rPr>
              <w:t>3</w:t>
            </w:r>
            <w:r>
              <w:rPr>
                <w:rFonts w:hint="eastAsia"/>
                <w:color w:val="000000"/>
                <w:sz w:val="18"/>
                <w:szCs w:val="18"/>
              </w:rPr>
              <w:t>小时</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6</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widowControl/>
              <w:spacing w:line="240" w:lineRule="exact"/>
              <w:textAlignment w:val="top"/>
              <w:rPr>
                <w:color w:val="000000"/>
                <w:sz w:val="18"/>
                <w:szCs w:val="18"/>
              </w:rPr>
            </w:pPr>
          </w:p>
        </w:tc>
      </w:tr>
      <w:tr w:rsidR="00BA0B33" w:rsidTr="001544C3">
        <w:trPr>
          <w:trHeight w:val="530"/>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A0B33" w:rsidRDefault="00BA0B33" w:rsidP="001544C3">
            <w:pPr>
              <w:spacing w:line="240" w:lineRule="exact"/>
              <w:jc w:val="center"/>
              <w:rPr>
                <w:color w:val="000000"/>
                <w:sz w:val="18"/>
                <w:szCs w:val="18"/>
              </w:rPr>
            </w:pPr>
          </w:p>
        </w:tc>
        <w:tc>
          <w:tcPr>
            <w:tcW w:w="4188" w:type="dxa"/>
            <w:vMerge/>
            <w:tcBorders>
              <w:left w:val="single" w:sz="4" w:space="0" w:color="000000"/>
              <w:right w:val="single" w:sz="4" w:space="0" w:color="auto"/>
            </w:tcBorders>
            <w:noWrap/>
            <w:tcMar>
              <w:top w:w="15" w:type="dxa"/>
              <w:left w:w="15" w:type="dxa"/>
              <w:right w:w="15" w:type="dxa"/>
            </w:tcMar>
            <w:vAlign w:val="center"/>
          </w:tcPr>
          <w:p w:rsidR="00BA0B33" w:rsidRDefault="00BA0B33" w:rsidP="001544C3">
            <w:pPr>
              <w:spacing w:line="240" w:lineRule="exact"/>
              <w:rPr>
                <w:color w:val="000000"/>
                <w:sz w:val="18"/>
                <w:szCs w:val="18"/>
              </w:rPr>
            </w:pPr>
          </w:p>
        </w:tc>
        <w:tc>
          <w:tcPr>
            <w:tcW w:w="4487" w:type="dxa"/>
            <w:tcBorders>
              <w:top w:val="single" w:sz="4" w:space="0" w:color="000000"/>
              <w:left w:val="single" w:sz="4" w:space="0" w:color="auto"/>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rFonts w:hint="eastAsia"/>
                <w:color w:val="000000"/>
                <w:sz w:val="18"/>
                <w:szCs w:val="18"/>
              </w:rPr>
              <w:t>个别训练</w:t>
            </w:r>
            <w:proofErr w:type="gramStart"/>
            <w:r>
              <w:rPr>
                <w:rFonts w:hint="eastAsia"/>
                <w:color w:val="000000"/>
                <w:sz w:val="18"/>
                <w:szCs w:val="18"/>
              </w:rPr>
              <w:t>毎</w:t>
            </w:r>
            <w:proofErr w:type="gramEnd"/>
            <w:r>
              <w:rPr>
                <w:rFonts w:hint="eastAsia"/>
                <w:color w:val="000000"/>
                <w:sz w:val="18"/>
                <w:szCs w:val="18"/>
              </w:rPr>
              <w:t>日至少</w:t>
            </w:r>
            <w:r>
              <w:rPr>
                <w:color w:val="000000"/>
                <w:sz w:val="18"/>
                <w:szCs w:val="18"/>
              </w:rPr>
              <w:t>0.5</w:t>
            </w:r>
            <w:r>
              <w:rPr>
                <w:rFonts w:hint="eastAsia"/>
                <w:color w:val="000000"/>
                <w:sz w:val="18"/>
                <w:szCs w:val="18"/>
              </w:rPr>
              <w:t>小时</w:t>
            </w:r>
          </w:p>
        </w:tc>
        <w:tc>
          <w:tcPr>
            <w:tcW w:w="750" w:type="dxa"/>
            <w:tcBorders>
              <w:top w:val="single" w:sz="4" w:space="0" w:color="000000"/>
              <w:left w:val="single" w:sz="4" w:space="0" w:color="000000"/>
              <w:right w:val="single" w:sz="4" w:space="0" w:color="000000"/>
            </w:tcBorders>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5</w:t>
            </w:r>
            <w:r>
              <w:rPr>
                <w:rFonts w:hint="eastAsia"/>
                <w:color w:val="000000"/>
                <w:sz w:val="18"/>
                <w:szCs w:val="18"/>
              </w:rPr>
              <w:t>分</w:t>
            </w:r>
          </w:p>
        </w:tc>
        <w:tc>
          <w:tcPr>
            <w:tcW w:w="663" w:type="dxa"/>
            <w:tcBorders>
              <w:top w:val="single" w:sz="4" w:space="0" w:color="000000"/>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208"/>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A0B33" w:rsidRDefault="00BA0B33" w:rsidP="001544C3">
            <w:pPr>
              <w:spacing w:line="240" w:lineRule="exact"/>
              <w:jc w:val="center"/>
              <w:rPr>
                <w:color w:val="000000"/>
                <w:sz w:val="18"/>
                <w:szCs w:val="18"/>
              </w:rPr>
            </w:pPr>
          </w:p>
        </w:tc>
        <w:tc>
          <w:tcPr>
            <w:tcW w:w="4188" w:type="dxa"/>
            <w:vMerge/>
            <w:tcBorders>
              <w:left w:val="single" w:sz="4" w:space="0" w:color="000000"/>
              <w:bottom w:val="single" w:sz="4" w:space="0" w:color="000000"/>
              <w:right w:val="single" w:sz="4" w:space="0" w:color="auto"/>
            </w:tcBorders>
            <w:noWrap/>
            <w:tcMar>
              <w:top w:w="15" w:type="dxa"/>
              <w:left w:w="15" w:type="dxa"/>
              <w:right w:w="15" w:type="dxa"/>
            </w:tcMar>
            <w:vAlign w:val="center"/>
          </w:tcPr>
          <w:p w:rsidR="00BA0B33" w:rsidRDefault="00BA0B33" w:rsidP="001544C3">
            <w:pPr>
              <w:spacing w:line="240" w:lineRule="exact"/>
              <w:rPr>
                <w:color w:val="000000"/>
                <w:sz w:val="18"/>
                <w:szCs w:val="18"/>
              </w:rPr>
            </w:pPr>
          </w:p>
        </w:tc>
        <w:tc>
          <w:tcPr>
            <w:tcW w:w="448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center"/>
              <w:rPr>
                <w:color w:val="000000"/>
                <w:sz w:val="18"/>
                <w:szCs w:val="18"/>
              </w:rPr>
            </w:pPr>
            <w:r>
              <w:rPr>
                <w:rFonts w:hint="eastAsia"/>
                <w:color w:val="000000"/>
                <w:sz w:val="18"/>
                <w:szCs w:val="18"/>
              </w:rPr>
              <w:t>运动训练</w:t>
            </w:r>
            <w:proofErr w:type="gramStart"/>
            <w:r>
              <w:rPr>
                <w:color w:val="000000"/>
                <w:sz w:val="18"/>
                <w:szCs w:val="18"/>
              </w:rPr>
              <w:t>/</w:t>
            </w:r>
            <w:r>
              <w:rPr>
                <w:rFonts w:hint="eastAsia"/>
                <w:color w:val="000000"/>
                <w:sz w:val="18"/>
                <w:szCs w:val="18"/>
              </w:rPr>
              <w:t>感统训练</w:t>
            </w:r>
            <w:proofErr w:type="gramEnd"/>
            <w:r>
              <w:rPr>
                <w:rFonts w:hint="eastAsia"/>
                <w:color w:val="000000"/>
                <w:sz w:val="18"/>
                <w:szCs w:val="18"/>
              </w:rPr>
              <w:t>每日至少</w:t>
            </w:r>
            <w:r>
              <w:rPr>
                <w:color w:val="000000"/>
                <w:sz w:val="18"/>
                <w:szCs w:val="18"/>
              </w:rPr>
              <w:t>1</w:t>
            </w:r>
            <w:r>
              <w:rPr>
                <w:rFonts w:hint="eastAsia"/>
                <w:color w:val="000000"/>
                <w:sz w:val="18"/>
                <w:szCs w:val="18"/>
              </w:rPr>
              <w:t>小时</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207"/>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A0B33" w:rsidRDefault="00BA0B33" w:rsidP="001544C3">
            <w:pPr>
              <w:spacing w:line="240" w:lineRule="exact"/>
              <w:jc w:val="center"/>
              <w:rPr>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color w:val="000000"/>
                <w:sz w:val="18"/>
                <w:szCs w:val="18"/>
              </w:rPr>
            </w:pPr>
            <w:r>
              <w:rPr>
                <w:color w:val="000000"/>
                <w:sz w:val="18"/>
                <w:szCs w:val="18"/>
              </w:rPr>
              <w:t>3.</w:t>
            </w:r>
            <w:proofErr w:type="gramStart"/>
            <w:r>
              <w:rPr>
                <w:rFonts w:hint="eastAsia"/>
                <w:color w:val="000000"/>
                <w:sz w:val="18"/>
                <w:szCs w:val="18"/>
              </w:rPr>
              <w:t>毎</w:t>
            </w:r>
            <w:proofErr w:type="gramEnd"/>
            <w:r>
              <w:rPr>
                <w:rFonts w:hint="eastAsia"/>
                <w:color w:val="000000"/>
                <w:sz w:val="18"/>
                <w:szCs w:val="18"/>
              </w:rPr>
              <w:t>名儿童每周至少进行</w:t>
            </w:r>
            <w:r>
              <w:rPr>
                <w:color w:val="000000"/>
                <w:sz w:val="18"/>
                <w:szCs w:val="18"/>
              </w:rPr>
              <w:t>1</w:t>
            </w:r>
            <w:r>
              <w:rPr>
                <w:rFonts w:hint="eastAsia"/>
                <w:color w:val="000000"/>
                <w:sz w:val="18"/>
                <w:szCs w:val="18"/>
              </w:rPr>
              <w:t>次音乐、美术等活动，每次至少</w:t>
            </w:r>
            <w:r>
              <w:rPr>
                <w:color w:val="000000"/>
                <w:sz w:val="18"/>
                <w:szCs w:val="18"/>
              </w:rPr>
              <w:t>0.5</w:t>
            </w:r>
            <w:r>
              <w:rPr>
                <w:rFonts w:hint="eastAsia"/>
                <w:color w:val="000000"/>
                <w:sz w:val="18"/>
                <w:szCs w:val="18"/>
              </w:rPr>
              <w:t>小时。</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color w:val="000000"/>
                <w:sz w:val="18"/>
                <w:szCs w:val="18"/>
              </w:rPr>
              <w:t>3</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jc w:val="center"/>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183"/>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A0B33" w:rsidRDefault="00BA0B33" w:rsidP="001544C3">
            <w:pPr>
              <w:spacing w:line="240" w:lineRule="exact"/>
              <w:jc w:val="center"/>
              <w:rPr>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color w:val="000000"/>
                <w:sz w:val="18"/>
                <w:szCs w:val="18"/>
              </w:rPr>
            </w:pPr>
            <w:r>
              <w:rPr>
                <w:color w:val="000000"/>
                <w:sz w:val="18"/>
                <w:szCs w:val="18"/>
              </w:rPr>
              <w:t>4.</w:t>
            </w:r>
            <w:proofErr w:type="gramStart"/>
            <w:r>
              <w:rPr>
                <w:rFonts w:hint="eastAsia"/>
                <w:color w:val="000000"/>
                <w:sz w:val="18"/>
                <w:szCs w:val="18"/>
              </w:rPr>
              <w:t>毎</w:t>
            </w:r>
            <w:proofErr w:type="gramEnd"/>
            <w:r>
              <w:rPr>
                <w:rFonts w:hint="eastAsia"/>
                <w:color w:val="000000"/>
                <w:sz w:val="18"/>
                <w:szCs w:val="18"/>
              </w:rPr>
              <w:t>名儿童</w:t>
            </w:r>
            <w:proofErr w:type="gramStart"/>
            <w:r>
              <w:rPr>
                <w:rFonts w:hint="eastAsia"/>
                <w:color w:val="000000"/>
                <w:sz w:val="18"/>
                <w:szCs w:val="18"/>
              </w:rPr>
              <w:t>毎月至少</w:t>
            </w:r>
            <w:proofErr w:type="gramEnd"/>
            <w:r>
              <w:rPr>
                <w:rFonts w:hint="eastAsia"/>
                <w:color w:val="000000"/>
                <w:sz w:val="18"/>
                <w:szCs w:val="18"/>
              </w:rPr>
              <w:t>进行</w:t>
            </w:r>
            <w:r>
              <w:rPr>
                <w:color w:val="000000"/>
                <w:sz w:val="18"/>
                <w:szCs w:val="18"/>
              </w:rPr>
              <w:t>1</w:t>
            </w:r>
            <w:r>
              <w:rPr>
                <w:rFonts w:hint="eastAsia"/>
                <w:color w:val="000000"/>
                <w:sz w:val="18"/>
                <w:szCs w:val="18"/>
              </w:rPr>
              <w:t>次社会融合活动，每次至少</w:t>
            </w:r>
            <w:r>
              <w:rPr>
                <w:color w:val="000000"/>
                <w:sz w:val="18"/>
                <w:szCs w:val="18"/>
              </w:rPr>
              <w:t>1</w:t>
            </w:r>
            <w:r>
              <w:rPr>
                <w:rFonts w:hint="eastAsia"/>
                <w:color w:val="000000"/>
                <w:sz w:val="18"/>
                <w:szCs w:val="18"/>
              </w:rPr>
              <w:t>小时。</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jc w:val="center"/>
              <w:rPr>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170"/>
          <w:jc w:val="center"/>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0B33" w:rsidRDefault="00BA0B33" w:rsidP="001544C3">
            <w:pPr>
              <w:spacing w:line="240" w:lineRule="exact"/>
              <w:jc w:val="center"/>
              <w:rPr>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BA0B33" w:rsidRDefault="00BA0B33" w:rsidP="001544C3">
            <w:pPr>
              <w:spacing w:line="240" w:lineRule="exact"/>
              <w:jc w:val="center"/>
              <w:rPr>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小计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22</w:t>
            </w:r>
            <w:r>
              <w:rPr>
                <w:rFonts w:hint="eastAsia"/>
                <w:b/>
                <w:bCs/>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jc w:val="center"/>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r>
      <w:tr w:rsidR="00BA0B33" w:rsidTr="001544C3">
        <w:trPr>
          <w:trHeight w:val="185"/>
          <w:jc w:val="center"/>
        </w:trPr>
        <w:tc>
          <w:tcPr>
            <w:tcW w:w="985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合计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center"/>
              <w:rPr>
                <w:b/>
                <w:bCs/>
                <w:color w:val="000000"/>
                <w:sz w:val="18"/>
                <w:szCs w:val="18"/>
              </w:rPr>
            </w:pPr>
            <w:r>
              <w:rPr>
                <w:rFonts w:hint="eastAsia"/>
                <w:b/>
                <w:bCs/>
                <w:color w:val="000000"/>
                <w:sz w:val="18"/>
                <w:szCs w:val="18"/>
              </w:rPr>
              <w:t>44</w:t>
            </w:r>
            <w:r>
              <w:rPr>
                <w:rFonts w:hint="eastAsia"/>
                <w:b/>
                <w:bCs/>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spacing w:line="240" w:lineRule="exact"/>
              <w:rPr>
                <w:color w:val="000000"/>
                <w:sz w:val="18"/>
                <w:szCs w:val="18"/>
              </w:rPr>
            </w:pPr>
          </w:p>
        </w:tc>
      </w:tr>
      <w:tr w:rsidR="00BA0B33" w:rsidTr="001544C3">
        <w:trPr>
          <w:trHeight w:val="362"/>
          <w:jc w:val="center"/>
        </w:trPr>
        <w:tc>
          <w:tcPr>
            <w:tcW w:w="1179" w:type="dxa"/>
            <w:gridSpan w:val="2"/>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bottom"/>
              <w:rPr>
                <w:b/>
                <w:bCs/>
                <w:color w:val="000000"/>
                <w:sz w:val="18"/>
                <w:szCs w:val="18"/>
              </w:rPr>
            </w:pPr>
          </w:p>
          <w:p w:rsidR="00BA0B33" w:rsidRDefault="00BA0B33" w:rsidP="001544C3">
            <w:pPr>
              <w:widowControl/>
              <w:spacing w:line="240" w:lineRule="exact"/>
              <w:jc w:val="center"/>
              <w:textAlignment w:val="bottom"/>
              <w:rPr>
                <w:b/>
                <w:bCs/>
                <w:color w:val="000000"/>
                <w:sz w:val="18"/>
                <w:szCs w:val="18"/>
              </w:rPr>
            </w:pPr>
            <w:proofErr w:type="gramStart"/>
            <w:r>
              <w:rPr>
                <w:rFonts w:hint="eastAsia"/>
                <w:b/>
                <w:bCs/>
                <w:color w:val="000000"/>
                <w:sz w:val="18"/>
                <w:szCs w:val="18"/>
              </w:rPr>
              <w:t>档</w:t>
            </w:r>
            <w:proofErr w:type="gramEnd"/>
          </w:p>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案</w:t>
            </w:r>
          </w:p>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管</w:t>
            </w:r>
          </w:p>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理</w:t>
            </w:r>
          </w:p>
          <w:p w:rsidR="00BA0B33" w:rsidRDefault="00BA0B33" w:rsidP="001544C3">
            <w:pPr>
              <w:widowControl/>
              <w:spacing w:line="240" w:lineRule="exact"/>
              <w:jc w:val="center"/>
              <w:textAlignment w:val="bottom"/>
              <w:rPr>
                <w:b/>
                <w:bCs/>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1.</w:t>
            </w:r>
            <w:r>
              <w:rPr>
                <w:rFonts w:hint="eastAsia"/>
                <w:color w:val="000000"/>
                <w:sz w:val="18"/>
                <w:szCs w:val="18"/>
              </w:rPr>
              <w:t>配备专（兼）职档案管理员。</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center"/>
              <w:rPr>
                <w:color w:val="000000"/>
                <w:sz w:val="18"/>
                <w:szCs w:val="18"/>
              </w:rPr>
            </w:pPr>
            <w:r>
              <w:rPr>
                <w:rStyle w:val="font21"/>
                <w:rFonts w:hint="eastAsia"/>
                <w:sz w:val="18"/>
                <w:szCs w:val="18"/>
              </w:rPr>
              <w:t>1分</w:t>
            </w:r>
          </w:p>
        </w:tc>
        <w:tc>
          <w:tcPr>
            <w:tcW w:w="663"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BA0B33" w:rsidRDefault="00BA0B33" w:rsidP="001544C3">
            <w:pPr>
              <w:spacing w:line="240" w:lineRule="exact"/>
              <w:rPr>
                <w:color w:val="000000"/>
                <w:sz w:val="18"/>
                <w:szCs w:val="18"/>
              </w:rPr>
            </w:pPr>
          </w:p>
        </w:tc>
        <w:tc>
          <w:tcPr>
            <w:tcW w:w="2047" w:type="dxa"/>
            <w:vMerge w:val="restart"/>
            <w:tcBorders>
              <w:top w:val="single" w:sz="4" w:space="0" w:color="000000"/>
              <w:left w:val="single" w:sz="4" w:space="0" w:color="auto"/>
              <w:right w:val="single" w:sz="4" w:space="0" w:color="000000"/>
            </w:tcBorders>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p w:rsidR="00BA0B33" w:rsidRDefault="00BA0B33" w:rsidP="001544C3">
            <w:pPr>
              <w:widowControl/>
              <w:spacing w:line="240" w:lineRule="exact"/>
              <w:textAlignment w:val="bottom"/>
              <w:rPr>
                <w:color w:val="000000"/>
                <w:sz w:val="18"/>
                <w:szCs w:val="18"/>
              </w:rPr>
            </w:pPr>
          </w:p>
          <w:p w:rsidR="00BA0B33" w:rsidRDefault="00BA0B33" w:rsidP="001544C3">
            <w:pPr>
              <w:widowControl/>
              <w:spacing w:line="240" w:lineRule="exact"/>
              <w:textAlignment w:val="bottom"/>
              <w:rPr>
                <w:color w:val="000000"/>
                <w:sz w:val="18"/>
                <w:szCs w:val="18"/>
              </w:rPr>
            </w:pPr>
            <w:r>
              <w:rPr>
                <w:rFonts w:hint="eastAsia"/>
                <w:color w:val="000000"/>
                <w:sz w:val="18"/>
                <w:szCs w:val="18"/>
              </w:rPr>
              <w:t>1</w:t>
            </w:r>
            <w:r>
              <w:rPr>
                <w:color w:val="000000"/>
                <w:sz w:val="18"/>
                <w:szCs w:val="18"/>
              </w:rPr>
              <w:t>.</w:t>
            </w:r>
            <w:r>
              <w:rPr>
                <w:rFonts w:hint="eastAsia"/>
                <w:color w:val="000000"/>
                <w:sz w:val="18"/>
                <w:szCs w:val="18"/>
              </w:rPr>
              <w:t>查阅档案资料</w:t>
            </w:r>
            <w:r>
              <w:rPr>
                <w:color w:val="000000"/>
                <w:sz w:val="18"/>
                <w:szCs w:val="18"/>
              </w:rPr>
              <w:br/>
            </w:r>
          </w:p>
          <w:p w:rsidR="00BA0B33" w:rsidRDefault="00BA0B33" w:rsidP="001544C3">
            <w:pPr>
              <w:widowControl/>
              <w:spacing w:line="240" w:lineRule="exact"/>
              <w:textAlignment w:val="bottom"/>
              <w:rPr>
                <w:color w:val="000000"/>
                <w:sz w:val="18"/>
                <w:szCs w:val="18"/>
              </w:rPr>
            </w:pPr>
          </w:p>
        </w:tc>
      </w:tr>
      <w:tr w:rsidR="00BA0B33" w:rsidTr="001544C3">
        <w:trPr>
          <w:trHeight w:val="362"/>
          <w:jc w:val="center"/>
        </w:trPr>
        <w:tc>
          <w:tcPr>
            <w:tcW w:w="1179" w:type="dxa"/>
            <w:gridSpan w:val="2"/>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textAlignment w:val="bottom"/>
            </w:pPr>
          </w:p>
        </w:tc>
        <w:tc>
          <w:tcPr>
            <w:tcW w:w="8675" w:type="dxa"/>
            <w:gridSpan w:val="2"/>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2.</w:t>
            </w:r>
            <w:r>
              <w:rPr>
                <w:rFonts w:hint="eastAsia"/>
                <w:color w:val="000000"/>
                <w:sz w:val="18"/>
                <w:szCs w:val="18"/>
              </w:rPr>
              <w:t>按照项目要求建立智力残疾儿童康复服务档案（包括儿童诊断证明），建档率</w:t>
            </w:r>
            <w:r>
              <w:rPr>
                <w:rStyle w:val="font71"/>
                <w:bCs/>
                <w:sz w:val="18"/>
                <w:szCs w:val="18"/>
              </w:rPr>
              <w:t>100%</w:t>
            </w:r>
            <w:r>
              <w:rPr>
                <w:rStyle w:val="font71"/>
                <w:rFonts w:hint="eastAsia"/>
                <w:bCs/>
                <w:sz w:val="18"/>
                <w:szCs w:val="18"/>
              </w:rPr>
              <w:t>。</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bottom"/>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BA0B33" w:rsidRDefault="00BA0B33" w:rsidP="001544C3">
            <w:pPr>
              <w:widowControl/>
              <w:spacing w:line="240" w:lineRule="exact"/>
              <w:textAlignment w:val="bottom"/>
              <w:rPr>
                <w:color w:val="000000"/>
                <w:sz w:val="18"/>
                <w:szCs w:val="18"/>
              </w:rPr>
            </w:pPr>
          </w:p>
        </w:tc>
        <w:tc>
          <w:tcPr>
            <w:tcW w:w="2047" w:type="dxa"/>
            <w:vMerge/>
            <w:tcBorders>
              <w:left w:val="single" w:sz="4" w:space="0" w:color="auto"/>
              <w:bottom w:val="single" w:sz="4" w:space="0" w:color="000000"/>
              <w:right w:val="single" w:sz="4" w:space="0" w:color="000000"/>
            </w:tcBorders>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p>
        </w:tc>
      </w:tr>
      <w:tr w:rsidR="00BA0B33" w:rsidTr="001544C3">
        <w:trPr>
          <w:trHeight w:val="181"/>
          <w:jc w:val="center"/>
        </w:trPr>
        <w:tc>
          <w:tcPr>
            <w:tcW w:w="1179"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spacing w:line="240" w:lineRule="exact"/>
              <w:jc w:val="center"/>
              <w:rPr>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color w:val="000000"/>
                <w:sz w:val="18"/>
                <w:szCs w:val="18"/>
              </w:rPr>
            </w:pPr>
            <w:r>
              <w:rPr>
                <w:rFonts w:hint="eastAsia"/>
                <w:color w:val="000000"/>
                <w:sz w:val="18"/>
                <w:szCs w:val="18"/>
              </w:rPr>
              <w:t>3.</w:t>
            </w:r>
            <w:r>
              <w:rPr>
                <w:rFonts w:hint="eastAsia"/>
                <w:color w:val="000000"/>
                <w:sz w:val="18"/>
                <w:szCs w:val="18"/>
              </w:rPr>
              <w:t>完整填写档案</w:t>
            </w:r>
            <w:r>
              <w:rPr>
                <w:rStyle w:val="font71"/>
                <w:rFonts w:hint="eastAsia"/>
                <w:bCs/>
                <w:sz w:val="18"/>
                <w:szCs w:val="18"/>
              </w:rPr>
              <w:t>内容，提供反映智力残疾儿童康复训练前、后康复状况的文字、图片和音像资料，完整率</w:t>
            </w:r>
            <w:r>
              <w:rPr>
                <w:rFonts w:hint="eastAsia"/>
                <w:color w:val="000000"/>
                <w:sz w:val="18"/>
                <w:szCs w:val="18"/>
              </w:rPr>
              <w:t>≥</w:t>
            </w:r>
            <w:r>
              <w:rPr>
                <w:rFonts w:hint="eastAsia"/>
                <w:color w:val="000000"/>
                <w:sz w:val="18"/>
                <w:szCs w:val="18"/>
              </w:rPr>
              <w:t>90</w:t>
            </w:r>
            <w:r>
              <w:rPr>
                <w:color w:val="000000"/>
                <w:sz w:val="18"/>
                <w:szCs w:val="18"/>
              </w:rPr>
              <w:t xml:space="preserve">% </w:t>
            </w:r>
            <w:r>
              <w:rPr>
                <w:rFonts w:hint="eastAsia"/>
                <w:color w:val="000000"/>
                <w:sz w:val="18"/>
                <w:szCs w:val="18"/>
              </w:rPr>
              <w:t>。</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center"/>
              <w:rPr>
                <w:color w:val="000000"/>
                <w:sz w:val="18"/>
                <w:szCs w:val="18"/>
              </w:rPr>
            </w:pPr>
            <w:r>
              <w:rPr>
                <w:rStyle w:val="font21"/>
                <w:rFonts w:hint="eastAsia"/>
                <w:sz w:val="18"/>
                <w:szCs w:val="18"/>
              </w:rPr>
              <w:t>1分</w:t>
            </w:r>
          </w:p>
        </w:tc>
        <w:tc>
          <w:tcPr>
            <w:tcW w:w="663"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BA0B33" w:rsidRDefault="00BA0B33" w:rsidP="001544C3">
            <w:pPr>
              <w:spacing w:line="240" w:lineRule="exact"/>
              <w:rPr>
                <w:color w:val="000000"/>
                <w:sz w:val="18"/>
                <w:szCs w:val="18"/>
              </w:rPr>
            </w:pPr>
          </w:p>
        </w:tc>
        <w:tc>
          <w:tcPr>
            <w:tcW w:w="2047"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bottom"/>
          </w:tcPr>
          <w:p w:rsidR="00BA0B33" w:rsidRDefault="00BA0B33" w:rsidP="001544C3">
            <w:pPr>
              <w:spacing w:line="240" w:lineRule="exact"/>
              <w:rPr>
                <w:color w:val="000000"/>
                <w:sz w:val="18"/>
                <w:szCs w:val="18"/>
              </w:rPr>
            </w:pPr>
          </w:p>
        </w:tc>
      </w:tr>
      <w:tr w:rsidR="00BA0B33" w:rsidTr="001544C3">
        <w:trPr>
          <w:trHeight w:val="181"/>
          <w:jc w:val="center"/>
        </w:trPr>
        <w:tc>
          <w:tcPr>
            <w:tcW w:w="1179" w:type="dxa"/>
            <w:gridSpan w:val="2"/>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top"/>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color w:val="000000"/>
                <w:sz w:val="18"/>
                <w:szCs w:val="18"/>
              </w:rPr>
            </w:pPr>
            <w:r>
              <w:rPr>
                <w:rFonts w:hint="eastAsia"/>
                <w:color w:val="000000"/>
                <w:sz w:val="18"/>
                <w:szCs w:val="18"/>
              </w:rPr>
              <w:t>4.</w:t>
            </w:r>
            <w:r>
              <w:rPr>
                <w:rFonts w:hint="eastAsia"/>
                <w:color w:val="000000"/>
                <w:sz w:val="18"/>
                <w:szCs w:val="18"/>
              </w:rPr>
              <w:t>有康复专业人员授课教案、家长服务相关记录等资料。</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BA0B33" w:rsidRDefault="00BA0B33" w:rsidP="001544C3">
            <w:pPr>
              <w:widowControl/>
              <w:spacing w:line="240" w:lineRule="exact"/>
              <w:textAlignment w:val="top"/>
              <w:rPr>
                <w:color w:val="000000"/>
                <w:sz w:val="18"/>
                <w:szCs w:val="18"/>
              </w:rPr>
            </w:pPr>
          </w:p>
        </w:tc>
        <w:tc>
          <w:tcPr>
            <w:tcW w:w="2047"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bottom"/>
          </w:tcPr>
          <w:p w:rsidR="00BA0B33" w:rsidRDefault="00BA0B33" w:rsidP="001544C3">
            <w:pPr>
              <w:widowControl/>
              <w:spacing w:line="240" w:lineRule="exact"/>
              <w:textAlignment w:val="top"/>
              <w:rPr>
                <w:color w:val="000000"/>
                <w:sz w:val="18"/>
                <w:szCs w:val="18"/>
              </w:rPr>
            </w:pPr>
          </w:p>
        </w:tc>
      </w:tr>
      <w:tr w:rsidR="00BA0B33" w:rsidTr="001544C3">
        <w:trPr>
          <w:trHeight w:val="173"/>
          <w:jc w:val="center"/>
        </w:trPr>
        <w:tc>
          <w:tcPr>
            <w:tcW w:w="1179" w:type="dxa"/>
            <w:gridSpan w:val="2"/>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spacing w:line="240" w:lineRule="exact"/>
              <w:jc w:val="center"/>
              <w:rPr>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rFonts w:hint="eastAsia"/>
                <w:b/>
                <w:bCs/>
                <w:color w:val="000000"/>
                <w:sz w:val="18"/>
                <w:szCs w:val="18"/>
              </w:rPr>
              <w:t>合计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center"/>
              <w:rPr>
                <w:color w:val="000000"/>
                <w:sz w:val="18"/>
                <w:szCs w:val="18"/>
              </w:rPr>
            </w:pPr>
            <w:r>
              <w:rPr>
                <w:rStyle w:val="font21"/>
                <w:rFonts w:hint="eastAsia"/>
                <w:b/>
                <w:bCs/>
                <w:sz w:val="18"/>
                <w:szCs w:val="18"/>
              </w:rPr>
              <w:t>5分</w:t>
            </w:r>
          </w:p>
        </w:tc>
        <w:tc>
          <w:tcPr>
            <w:tcW w:w="66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BA0B33" w:rsidRDefault="00BA0B33" w:rsidP="001544C3">
            <w:pPr>
              <w:spacing w:line="240" w:lineRule="exact"/>
              <w:rPr>
                <w:color w:val="000000"/>
                <w:sz w:val="18"/>
                <w:szCs w:val="18"/>
              </w:rPr>
            </w:pPr>
          </w:p>
        </w:tc>
        <w:tc>
          <w:tcPr>
            <w:tcW w:w="2047"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bottom"/>
          </w:tcPr>
          <w:p w:rsidR="00BA0B33" w:rsidRDefault="00BA0B33" w:rsidP="001544C3">
            <w:pPr>
              <w:spacing w:line="240" w:lineRule="exact"/>
              <w:rPr>
                <w:color w:val="000000"/>
                <w:sz w:val="18"/>
                <w:szCs w:val="18"/>
              </w:rPr>
            </w:pPr>
          </w:p>
        </w:tc>
      </w:tr>
      <w:tr w:rsidR="00BA0B33" w:rsidTr="001544C3">
        <w:trPr>
          <w:jc w:val="center"/>
        </w:trPr>
        <w:tc>
          <w:tcPr>
            <w:tcW w:w="1179" w:type="dxa"/>
            <w:gridSpan w:val="2"/>
            <w:vMerge w:val="restart"/>
            <w:tcBorders>
              <w:top w:val="single" w:sz="4" w:space="0" w:color="auto"/>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p>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服</w:t>
            </w:r>
          </w:p>
          <w:p w:rsidR="00BA0B33" w:rsidRDefault="00BA0B33" w:rsidP="001544C3">
            <w:pPr>
              <w:widowControl/>
              <w:spacing w:line="240" w:lineRule="exact"/>
              <w:jc w:val="center"/>
              <w:textAlignment w:val="bottom"/>
              <w:rPr>
                <w:b/>
                <w:bCs/>
                <w:color w:val="000000"/>
                <w:sz w:val="18"/>
                <w:szCs w:val="18"/>
              </w:rPr>
            </w:pPr>
            <w:proofErr w:type="gramStart"/>
            <w:r>
              <w:rPr>
                <w:rFonts w:hint="eastAsia"/>
                <w:b/>
                <w:bCs/>
                <w:color w:val="000000"/>
                <w:sz w:val="18"/>
                <w:szCs w:val="18"/>
              </w:rPr>
              <w:t>务</w:t>
            </w:r>
            <w:proofErr w:type="gramEnd"/>
          </w:p>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管</w:t>
            </w:r>
          </w:p>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理</w:t>
            </w:r>
          </w:p>
          <w:p w:rsidR="00BA0B33" w:rsidRDefault="00BA0B33" w:rsidP="001544C3">
            <w:pPr>
              <w:widowControl/>
              <w:spacing w:line="240" w:lineRule="exact"/>
              <w:jc w:val="center"/>
              <w:textAlignment w:val="bottom"/>
              <w:rPr>
                <w:b/>
                <w:bCs/>
                <w:color w:val="000000"/>
                <w:sz w:val="18"/>
                <w:szCs w:val="18"/>
              </w:rPr>
            </w:pPr>
          </w:p>
          <w:p w:rsidR="00BA0B33" w:rsidRDefault="00BA0B33" w:rsidP="001544C3">
            <w:pPr>
              <w:spacing w:line="240" w:lineRule="exact"/>
              <w:jc w:val="center"/>
              <w:rPr>
                <w:color w:val="000000"/>
                <w:sz w:val="18"/>
                <w:szCs w:val="18"/>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color w:val="000000"/>
                <w:sz w:val="18"/>
                <w:szCs w:val="18"/>
              </w:rPr>
            </w:pPr>
            <w:r>
              <w:rPr>
                <w:rFonts w:hint="eastAsia"/>
                <w:color w:val="000000"/>
                <w:sz w:val="18"/>
                <w:szCs w:val="18"/>
              </w:rPr>
              <w:t>1.</w:t>
            </w:r>
            <w:r>
              <w:rPr>
                <w:rFonts w:hint="eastAsia"/>
                <w:color w:val="000000"/>
                <w:sz w:val="18"/>
                <w:szCs w:val="18"/>
              </w:rPr>
              <w:t>服务流程上墙（如：入园须知、康复服务、转介服务等）。</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center"/>
              <w:rPr>
                <w:color w:val="000000"/>
                <w:sz w:val="18"/>
                <w:szCs w:val="18"/>
              </w:rPr>
            </w:pPr>
            <w:r>
              <w:rPr>
                <w:rStyle w:val="font21"/>
                <w:rFonts w:hint="eastAsia"/>
                <w:sz w:val="18"/>
                <w:szCs w:val="18"/>
              </w:rPr>
              <w:t>1分</w:t>
            </w:r>
          </w:p>
        </w:tc>
        <w:tc>
          <w:tcPr>
            <w:tcW w:w="663"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BA0B33" w:rsidRDefault="00BA0B33" w:rsidP="001544C3">
            <w:pPr>
              <w:spacing w:line="240" w:lineRule="exact"/>
              <w:rPr>
                <w:color w:val="000000"/>
                <w:sz w:val="18"/>
                <w:szCs w:val="18"/>
              </w:rPr>
            </w:pPr>
          </w:p>
        </w:tc>
        <w:tc>
          <w:tcPr>
            <w:tcW w:w="2047"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1.</w:t>
            </w:r>
            <w:r>
              <w:rPr>
                <w:rFonts w:hint="eastAsia"/>
                <w:color w:val="000000"/>
                <w:sz w:val="18"/>
                <w:szCs w:val="18"/>
              </w:rPr>
              <w:t>现场查看</w:t>
            </w:r>
          </w:p>
          <w:p w:rsidR="00BA0B33" w:rsidRDefault="00BA0B33" w:rsidP="001544C3">
            <w:pPr>
              <w:spacing w:line="240" w:lineRule="exact"/>
              <w:rPr>
                <w:color w:val="000000"/>
                <w:sz w:val="18"/>
                <w:szCs w:val="18"/>
              </w:rPr>
            </w:pPr>
            <w:r>
              <w:rPr>
                <w:rFonts w:hint="eastAsia"/>
                <w:color w:val="000000"/>
                <w:sz w:val="18"/>
                <w:szCs w:val="18"/>
              </w:rPr>
              <w:t>2.</w:t>
            </w:r>
            <w:proofErr w:type="gramStart"/>
            <w:r>
              <w:rPr>
                <w:rFonts w:hint="eastAsia"/>
                <w:color w:val="000000"/>
                <w:sz w:val="18"/>
                <w:szCs w:val="18"/>
              </w:rPr>
              <w:t>査</w:t>
            </w:r>
            <w:proofErr w:type="gramEnd"/>
            <w:r>
              <w:rPr>
                <w:rFonts w:hint="eastAsia"/>
                <w:color w:val="000000"/>
                <w:sz w:val="18"/>
                <w:szCs w:val="18"/>
              </w:rPr>
              <w:t>看问卷记录</w:t>
            </w:r>
            <w:r>
              <w:rPr>
                <w:color w:val="000000"/>
                <w:sz w:val="18"/>
                <w:szCs w:val="18"/>
              </w:rPr>
              <w:br/>
            </w:r>
            <w:r>
              <w:rPr>
                <w:rFonts w:hint="eastAsia"/>
                <w:color w:val="000000"/>
                <w:sz w:val="18"/>
                <w:szCs w:val="18"/>
              </w:rPr>
              <w:t>3</w:t>
            </w:r>
            <w:r>
              <w:rPr>
                <w:color w:val="000000"/>
                <w:sz w:val="18"/>
                <w:szCs w:val="18"/>
              </w:rPr>
              <w:t>.</w:t>
            </w:r>
            <w:r>
              <w:rPr>
                <w:rFonts w:hint="eastAsia"/>
                <w:color w:val="000000"/>
                <w:sz w:val="18"/>
                <w:szCs w:val="18"/>
              </w:rPr>
              <w:t>查看记录</w:t>
            </w:r>
          </w:p>
        </w:tc>
      </w:tr>
      <w:tr w:rsidR="00BA0B33" w:rsidTr="001544C3">
        <w:trPr>
          <w:jc w:val="center"/>
        </w:trPr>
        <w:tc>
          <w:tcPr>
            <w:tcW w:w="1179" w:type="dxa"/>
            <w:gridSpan w:val="2"/>
            <w:vMerge/>
            <w:tcBorders>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top"/>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color w:val="000000"/>
                <w:sz w:val="18"/>
                <w:szCs w:val="18"/>
              </w:rPr>
            </w:pPr>
            <w:r>
              <w:rPr>
                <w:rFonts w:hint="eastAsia"/>
                <w:color w:val="000000"/>
                <w:sz w:val="18"/>
                <w:szCs w:val="18"/>
              </w:rPr>
              <w:t>2.</w:t>
            </w:r>
            <w:r>
              <w:rPr>
                <w:rFonts w:hint="eastAsia"/>
                <w:color w:val="000000"/>
                <w:sz w:val="18"/>
                <w:szCs w:val="18"/>
              </w:rPr>
              <w:t>儿童康复训练有效率≥</w:t>
            </w:r>
            <w:r>
              <w:rPr>
                <w:color w:val="000000"/>
                <w:sz w:val="18"/>
                <w:szCs w:val="18"/>
              </w:rPr>
              <w:t xml:space="preserve">85% </w:t>
            </w:r>
            <w:r>
              <w:rPr>
                <w:rFonts w:hint="eastAsia"/>
                <w:color w:val="000000"/>
                <w:sz w:val="18"/>
                <w:szCs w:val="18"/>
              </w:rPr>
              <w:t>。</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BA0B33" w:rsidRDefault="00BA0B33" w:rsidP="001544C3">
            <w:pPr>
              <w:widowControl/>
              <w:spacing w:line="240" w:lineRule="exact"/>
              <w:textAlignment w:val="top"/>
              <w:rPr>
                <w:color w:val="000000"/>
                <w:sz w:val="18"/>
                <w:szCs w:val="18"/>
              </w:rPr>
            </w:pPr>
          </w:p>
        </w:tc>
        <w:tc>
          <w:tcPr>
            <w:tcW w:w="2047"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bottom"/>
          </w:tcPr>
          <w:p w:rsidR="00BA0B33" w:rsidRDefault="00BA0B33" w:rsidP="001544C3">
            <w:pPr>
              <w:widowControl/>
              <w:spacing w:line="240" w:lineRule="exact"/>
              <w:textAlignment w:val="top"/>
              <w:rPr>
                <w:color w:val="000000"/>
                <w:sz w:val="18"/>
                <w:szCs w:val="18"/>
              </w:rPr>
            </w:pPr>
          </w:p>
        </w:tc>
      </w:tr>
      <w:tr w:rsidR="00BA0B33" w:rsidTr="001544C3">
        <w:trPr>
          <w:jc w:val="center"/>
        </w:trPr>
        <w:tc>
          <w:tcPr>
            <w:tcW w:w="1179" w:type="dxa"/>
            <w:gridSpan w:val="2"/>
            <w:vMerge/>
            <w:tcBorders>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top"/>
              <w:rPr>
                <w:color w:val="000000"/>
                <w:sz w:val="18"/>
                <w:szCs w:val="18"/>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color w:val="000000"/>
                <w:sz w:val="18"/>
                <w:szCs w:val="18"/>
              </w:rPr>
            </w:pPr>
            <w:r>
              <w:rPr>
                <w:rFonts w:hint="eastAsia"/>
                <w:color w:val="000000"/>
                <w:sz w:val="18"/>
                <w:szCs w:val="18"/>
              </w:rPr>
              <w:t>3.</w:t>
            </w:r>
            <w:r>
              <w:rPr>
                <w:rFonts w:hint="eastAsia"/>
                <w:color w:val="000000"/>
                <w:sz w:val="18"/>
                <w:szCs w:val="18"/>
              </w:rPr>
              <w:t>家长满意率≥</w:t>
            </w:r>
            <w:r>
              <w:rPr>
                <w:color w:val="000000"/>
                <w:sz w:val="18"/>
                <w:szCs w:val="18"/>
              </w:rPr>
              <w:t>80%</w:t>
            </w:r>
            <w:r>
              <w:rPr>
                <w:rFonts w:hint="eastAsia"/>
                <w:color w:val="000000"/>
                <w:sz w:val="18"/>
                <w:szCs w:val="18"/>
              </w:rPr>
              <w:t>。</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2</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BA0B33" w:rsidRDefault="00BA0B33" w:rsidP="001544C3">
            <w:pPr>
              <w:widowControl/>
              <w:spacing w:line="240" w:lineRule="exact"/>
              <w:textAlignment w:val="top"/>
              <w:rPr>
                <w:color w:val="000000"/>
                <w:sz w:val="18"/>
                <w:szCs w:val="18"/>
              </w:rPr>
            </w:pPr>
          </w:p>
        </w:tc>
        <w:tc>
          <w:tcPr>
            <w:tcW w:w="2047"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bottom"/>
          </w:tcPr>
          <w:p w:rsidR="00BA0B33" w:rsidRDefault="00BA0B33" w:rsidP="001544C3">
            <w:pPr>
              <w:widowControl/>
              <w:spacing w:line="240" w:lineRule="exact"/>
              <w:textAlignment w:val="top"/>
              <w:rPr>
                <w:color w:val="000000"/>
                <w:sz w:val="18"/>
                <w:szCs w:val="18"/>
              </w:rPr>
            </w:pPr>
          </w:p>
        </w:tc>
      </w:tr>
      <w:tr w:rsidR="00BA0B33" w:rsidTr="001544C3">
        <w:trPr>
          <w:trHeight w:val="126"/>
          <w:jc w:val="center"/>
        </w:trPr>
        <w:tc>
          <w:tcPr>
            <w:tcW w:w="1179" w:type="dxa"/>
            <w:gridSpan w:val="2"/>
            <w:vMerge/>
            <w:tcBorders>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top"/>
              <w:rPr>
                <w:color w:val="000000"/>
                <w:sz w:val="18"/>
                <w:szCs w:val="18"/>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color w:val="000000"/>
                <w:sz w:val="18"/>
                <w:szCs w:val="18"/>
              </w:rPr>
            </w:pPr>
            <w:r>
              <w:rPr>
                <w:rFonts w:hint="eastAsia"/>
                <w:color w:val="000000"/>
                <w:sz w:val="18"/>
                <w:szCs w:val="18"/>
              </w:rPr>
              <w:t>4.</w:t>
            </w:r>
            <w:r>
              <w:rPr>
                <w:rFonts w:hint="eastAsia"/>
                <w:color w:val="000000"/>
                <w:sz w:val="18"/>
                <w:szCs w:val="18"/>
              </w:rPr>
              <w:t>用工制度规范</w:t>
            </w:r>
            <w:r>
              <w:rPr>
                <w:color w:val="000000"/>
                <w:sz w:val="18"/>
                <w:szCs w:val="18"/>
              </w:rPr>
              <w:t>,</w:t>
            </w:r>
            <w:r>
              <w:rPr>
                <w:rFonts w:hint="eastAsia"/>
                <w:color w:val="000000"/>
                <w:sz w:val="18"/>
                <w:szCs w:val="18"/>
              </w:rPr>
              <w:t>建立各种安全、教学、应急、培训、评估、教研、约谈、卫生、防疫等制度，并按制度落实。</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top"/>
              <w:rPr>
                <w:color w:val="000000"/>
                <w:sz w:val="18"/>
                <w:szCs w:val="18"/>
              </w:rPr>
            </w:pPr>
            <w:r>
              <w:rPr>
                <w:sz w:val="18"/>
                <w:szCs w:val="18"/>
              </w:rPr>
              <w:t>1</w:t>
            </w:r>
            <w:r>
              <w:rPr>
                <w:rFonts w:hint="eastAsia"/>
                <w:sz w:val="18"/>
                <w:szCs w:val="18"/>
              </w:rPr>
              <w:t>分</w:t>
            </w:r>
          </w:p>
        </w:tc>
        <w:tc>
          <w:tcPr>
            <w:tcW w:w="6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BA0B33" w:rsidRDefault="00BA0B33" w:rsidP="001544C3">
            <w:pPr>
              <w:widowControl/>
              <w:spacing w:line="240" w:lineRule="exact"/>
              <w:textAlignment w:val="top"/>
              <w:rPr>
                <w:color w:val="000000"/>
                <w:sz w:val="18"/>
                <w:szCs w:val="18"/>
              </w:rPr>
            </w:pPr>
          </w:p>
        </w:tc>
        <w:tc>
          <w:tcPr>
            <w:tcW w:w="2047" w:type="dxa"/>
            <w:vMerge/>
            <w:tcBorders>
              <w:left w:val="single" w:sz="4" w:space="0" w:color="auto"/>
              <w:bottom w:val="single" w:sz="4" w:space="0" w:color="000000"/>
              <w:right w:val="single" w:sz="4" w:space="0" w:color="000000"/>
            </w:tcBorders>
            <w:tcMar>
              <w:top w:w="15" w:type="dxa"/>
              <w:left w:w="15" w:type="dxa"/>
              <w:right w:w="15" w:type="dxa"/>
            </w:tcMar>
            <w:vAlign w:val="bottom"/>
          </w:tcPr>
          <w:p w:rsidR="00BA0B33" w:rsidRDefault="00BA0B33" w:rsidP="001544C3">
            <w:pPr>
              <w:widowControl/>
              <w:spacing w:line="240" w:lineRule="exact"/>
              <w:textAlignment w:val="top"/>
              <w:rPr>
                <w:color w:val="000000"/>
                <w:sz w:val="18"/>
                <w:szCs w:val="18"/>
              </w:rPr>
            </w:pPr>
          </w:p>
        </w:tc>
      </w:tr>
      <w:tr w:rsidR="00BA0B33" w:rsidTr="001544C3">
        <w:trPr>
          <w:trHeight w:val="126"/>
          <w:jc w:val="center"/>
        </w:trPr>
        <w:tc>
          <w:tcPr>
            <w:tcW w:w="1179" w:type="dxa"/>
            <w:gridSpan w:val="2"/>
            <w:vMerge/>
            <w:tcBorders>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top"/>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color w:val="000000"/>
                <w:sz w:val="18"/>
                <w:szCs w:val="18"/>
              </w:rPr>
            </w:pPr>
            <w:r>
              <w:rPr>
                <w:rFonts w:hint="eastAsia"/>
                <w:sz w:val="18"/>
                <w:szCs w:val="18"/>
              </w:rPr>
              <w:t>5.</w:t>
            </w:r>
            <w:r>
              <w:rPr>
                <w:rFonts w:hint="eastAsia"/>
                <w:sz w:val="18"/>
                <w:szCs w:val="18"/>
              </w:rPr>
              <w:t>每年度上报项目执行情况和总结报告。</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top"/>
              <w:rPr>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BA0B33" w:rsidRDefault="00BA0B33" w:rsidP="001544C3">
            <w:pPr>
              <w:widowControl/>
              <w:spacing w:line="240" w:lineRule="exact"/>
              <w:textAlignment w:val="top"/>
              <w:rPr>
                <w:color w:val="000000"/>
                <w:sz w:val="18"/>
                <w:szCs w:val="18"/>
              </w:rPr>
            </w:pPr>
          </w:p>
        </w:tc>
        <w:tc>
          <w:tcPr>
            <w:tcW w:w="2047" w:type="dxa"/>
            <w:vMerge/>
            <w:tcBorders>
              <w:left w:val="single" w:sz="4" w:space="0" w:color="auto"/>
              <w:bottom w:val="single" w:sz="4" w:space="0" w:color="000000"/>
              <w:right w:val="single" w:sz="4" w:space="0" w:color="000000"/>
            </w:tcBorders>
            <w:tcMar>
              <w:top w:w="15" w:type="dxa"/>
              <w:left w:w="15" w:type="dxa"/>
              <w:right w:w="15" w:type="dxa"/>
            </w:tcMar>
            <w:vAlign w:val="bottom"/>
          </w:tcPr>
          <w:p w:rsidR="00BA0B33" w:rsidRDefault="00BA0B33" w:rsidP="001544C3">
            <w:pPr>
              <w:widowControl/>
              <w:spacing w:line="240" w:lineRule="exact"/>
              <w:textAlignment w:val="top"/>
              <w:rPr>
                <w:color w:val="000000"/>
                <w:sz w:val="18"/>
                <w:szCs w:val="18"/>
              </w:rPr>
            </w:pPr>
          </w:p>
        </w:tc>
      </w:tr>
      <w:tr w:rsidR="00BA0B33" w:rsidTr="001544C3">
        <w:trPr>
          <w:trHeight w:val="347"/>
          <w:jc w:val="center"/>
        </w:trPr>
        <w:tc>
          <w:tcPr>
            <w:tcW w:w="1179" w:type="dxa"/>
            <w:gridSpan w:val="2"/>
            <w:vMerge/>
            <w:tcBorders>
              <w:left w:val="single" w:sz="4" w:space="0" w:color="000000"/>
              <w:bottom w:val="single" w:sz="4" w:space="0" w:color="auto"/>
              <w:right w:val="single" w:sz="4" w:space="0" w:color="000000"/>
            </w:tcBorders>
            <w:noWrap/>
            <w:tcMar>
              <w:top w:w="15" w:type="dxa"/>
              <w:left w:w="15" w:type="dxa"/>
              <w:right w:w="15" w:type="dxa"/>
            </w:tcMar>
            <w:vAlign w:val="bottom"/>
          </w:tcPr>
          <w:p w:rsidR="00BA0B33" w:rsidRDefault="00BA0B33" w:rsidP="001544C3">
            <w:pPr>
              <w:widowControl/>
              <w:spacing w:line="240" w:lineRule="exact"/>
              <w:textAlignment w:val="top"/>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color w:val="000000"/>
                <w:sz w:val="18"/>
                <w:szCs w:val="18"/>
              </w:rPr>
            </w:pPr>
            <w:r>
              <w:rPr>
                <w:rFonts w:hint="eastAsia"/>
                <w:b/>
                <w:bCs/>
                <w:color w:val="000000"/>
                <w:sz w:val="18"/>
                <w:szCs w:val="18"/>
              </w:rPr>
              <w:t>合计</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top"/>
              <w:rPr>
                <w:color w:val="000000"/>
                <w:sz w:val="18"/>
                <w:szCs w:val="18"/>
              </w:rPr>
            </w:pPr>
            <w:r>
              <w:rPr>
                <w:rFonts w:hint="eastAsia"/>
                <w:b/>
                <w:bCs/>
                <w:color w:val="000000"/>
                <w:sz w:val="18"/>
                <w:szCs w:val="18"/>
              </w:rPr>
              <w:t>7</w:t>
            </w:r>
            <w:r>
              <w:rPr>
                <w:rFonts w:hint="eastAsia"/>
                <w:b/>
                <w:bCs/>
                <w:color w:val="000000"/>
                <w:sz w:val="18"/>
                <w:szCs w:val="18"/>
              </w:rPr>
              <w:t>分</w:t>
            </w:r>
          </w:p>
        </w:tc>
        <w:tc>
          <w:tcPr>
            <w:tcW w:w="6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BA0B33" w:rsidRDefault="00BA0B33" w:rsidP="001544C3">
            <w:pPr>
              <w:widowControl/>
              <w:spacing w:line="240" w:lineRule="exact"/>
              <w:textAlignment w:val="top"/>
              <w:rPr>
                <w:color w:val="000000"/>
                <w:sz w:val="18"/>
                <w:szCs w:val="18"/>
              </w:rPr>
            </w:pPr>
          </w:p>
        </w:tc>
        <w:tc>
          <w:tcPr>
            <w:tcW w:w="2047" w:type="dxa"/>
            <w:vMerge/>
            <w:tcBorders>
              <w:left w:val="single" w:sz="4" w:space="0" w:color="auto"/>
              <w:bottom w:val="single" w:sz="4" w:space="0" w:color="auto"/>
              <w:right w:val="single" w:sz="4" w:space="0" w:color="000000"/>
            </w:tcBorders>
            <w:tcMar>
              <w:top w:w="15" w:type="dxa"/>
              <w:left w:w="15" w:type="dxa"/>
              <w:right w:w="15" w:type="dxa"/>
            </w:tcMar>
            <w:vAlign w:val="bottom"/>
          </w:tcPr>
          <w:p w:rsidR="00BA0B33" w:rsidRDefault="00BA0B33" w:rsidP="001544C3">
            <w:pPr>
              <w:widowControl/>
              <w:spacing w:line="240" w:lineRule="exact"/>
              <w:textAlignment w:val="top"/>
              <w:rPr>
                <w:color w:val="000000"/>
                <w:sz w:val="18"/>
                <w:szCs w:val="18"/>
              </w:rPr>
            </w:pPr>
          </w:p>
        </w:tc>
      </w:tr>
      <w:tr w:rsidR="00BA0B33" w:rsidTr="001544C3">
        <w:trPr>
          <w:trHeight w:val="172"/>
          <w:jc w:val="center"/>
        </w:trPr>
        <w:tc>
          <w:tcPr>
            <w:tcW w:w="1179" w:type="dxa"/>
            <w:gridSpan w:val="2"/>
            <w:vMerge w:val="restart"/>
            <w:tcBorders>
              <w:top w:val="single" w:sz="4" w:space="0" w:color="auto"/>
              <w:left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bottom"/>
              <w:rPr>
                <w:b/>
                <w:bCs/>
                <w:color w:val="000000"/>
                <w:sz w:val="18"/>
                <w:szCs w:val="18"/>
              </w:rPr>
            </w:pPr>
          </w:p>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经</w:t>
            </w:r>
          </w:p>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费</w:t>
            </w:r>
          </w:p>
          <w:p w:rsidR="00BA0B33" w:rsidRDefault="00BA0B33" w:rsidP="001544C3">
            <w:pPr>
              <w:widowControl/>
              <w:spacing w:line="240" w:lineRule="exact"/>
              <w:jc w:val="center"/>
              <w:textAlignment w:val="bottom"/>
              <w:rPr>
                <w:b/>
                <w:bCs/>
                <w:color w:val="000000"/>
                <w:sz w:val="18"/>
                <w:szCs w:val="18"/>
              </w:rPr>
            </w:pPr>
            <w:r>
              <w:rPr>
                <w:rFonts w:hint="eastAsia"/>
                <w:b/>
                <w:bCs/>
                <w:color w:val="000000"/>
                <w:sz w:val="18"/>
                <w:szCs w:val="18"/>
              </w:rPr>
              <w:t>管</w:t>
            </w:r>
          </w:p>
          <w:p w:rsidR="00BA0B33" w:rsidRDefault="00BA0B33" w:rsidP="001544C3">
            <w:pPr>
              <w:widowControl/>
              <w:spacing w:line="240" w:lineRule="exact"/>
              <w:jc w:val="center"/>
              <w:textAlignment w:val="bottom"/>
              <w:rPr>
                <w:color w:val="000000"/>
                <w:sz w:val="18"/>
                <w:szCs w:val="18"/>
              </w:rPr>
            </w:pPr>
            <w:r>
              <w:rPr>
                <w:rFonts w:hint="eastAsia"/>
                <w:b/>
                <w:bCs/>
                <w:color w:val="000000"/>
                <w:sz w:val="18"/>
                <w:szCs w:val="18"/>
              </w:rPr>
              <w:t>理</w:t>
            </w:r>
          </w:p>
        </w:tc>
        <w:tc>
          <w:tcPr>
            <w:tcW w:w="8675" w:type="dxa"/>
            <w:gridSpan w:val="2"/>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color w:val="FF0000"/>
                <w:sz w:val="18"/>
                <w:szCs w:val="18"/>
              </w:rPr>
            </w:pPr>
            <w:r>
              <w:rPr>
                <w:rFonts w:hint="eastAsia"/>
                <w:sz w:val="18"/>
                <w:szCs w:val="18"/>
              </w:rPr>
              <w:t>1.</w:t>
            </w:r>
            <w:r>
              <w:rPr>
                <w:rFonts w:hint="eastAsia"/>
                <w:sz w:val="18"/>
                <w:szCs w:val="18"/>
              </w:rPr>
              <w:t>对康复对象的康复费用单独建账。</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center"/>
              <w:rPr>
                <w:color w:val="000000"/>
                <w:sz w:val="18"/>
                <w:szCs w:val="18"/>
              </w:rPr>
            </w:pPr>
            <w:r>
              <w:rPr>
                <w:rStyle w:val="font21"/>
                <w:rFonts w:hint="eastAsia"/>
                <w:sz w:val="18"/>
                <w:szCs w:val="18"/>
              </w:rPr>
              <w:t>1分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spacing w:line="240" w:lineRule="exact"/>
              <w:rPr>
                <w:color w:val="000000"/>
                <w:sz w:val="18"/>
                <w:szCs w:val="18"/>
              </w:rPr>
            </w:pPr>
          </w:p>
        </w:tc>
        <w:tc>
          <w:tcPr>
            <w:tcW w:w="2047" w:type="dxa"/>
            <w:vMerge w:val="restart"/>
            <w:tcBorders>
              <w:top w:val="single" w:sz="4" w:space="0" w:color="auto"/>
              <w:left w:val="single" w:sz="4" w:space="0" w:color="000000"/>
              <w:right w:val="single" w:sz="4" w:space="0" w:color="000000"/>
            </w:tcBorders>
            <w:tcMar>
              <w:top w:w="15" w:type="dxa"/>
              <w:left w:w="15" w:type="dxa"/>
              <w:right w:w="15" w:type="dxa"/>
            </w:tcMar>
            <w:vAlign w:val="bottom"/>
          </w:tcPr>
          <w:p w:rsidR="00BA0B33" w:rsidRDefault="00BA0B33" w:rsidP="001544C3">
            <w:pPr>
              <w:widowControl/>
              <w:spacing w:line="240" w:lineRule="exact"/>
              <w:textAlignment w:val="bottom"/>
              <w:rPr>
                <w:color w:val="000000"/>
                <w:sz w:val="18"/>
                <w:szCs w:val="18"/>
              </w:rPr>
            </w:pPr>
            <w:r>
              <w:rPr>
                <w:rFonts w:hint="eastAsia"/>
                <w:color w:val="000000"/>
                <w:sz w:val="18"/>
                <w:szCs w:val="18"/>
              </w:rPr>
              <w:t>1.</w:t>
            </w:r>
            <w:r>
              <w:rPr>
                <w:rFonts w:hint="eastAsia"/>
                <w:color w:val="000000"/>
                <w:sz w:val="18"/>
                <w:szCs w:val="18"/>
              </w:rPr>
              <w:t>现场查看</w:t>
            </w:r>
          </w:p>
          <w:p w:rsidR="00BA0B33" w:rsidRDefault="00BA0B33" w:rsidP="001544C3">
            <w:pPr>
              <w:spacing w:line="240" w:lineRule="exact"/>
              <w:rPr>
                <w:color w:val="000000"/>
                <w:sz w:val="18"/>
                <w:szCs w:val="18"/>
              </w:rPr>
            </w:pPr>
            <w:r>
              <w:rPr>
                <w:rFonts w:hint="eastAsia"/>
                <w:color w:val="000000"/>
                <w:sz w:val="18"/>
                <w:szCs w:val="18"/>
              </w:rPr>
              <w:t>2.</w:t>
            </w:r>
            <w:proofErr w:type="gramStart"/>
            <w:r>
              <w:rPr>
                <w:rFonts w:hint="eastAsia"/>
                <w:color w:val="000000"/>
                <w:sz w:val="18"/>
                <w:szCs w:val="18"/>
              </w:rPr>
              <w:t>査</w:t>
            </w:r>
            <w:proofErr w:type="gramEnd"/>
            <w:r>
              <w:rPr>
                <w:rFonts w:hint="eastAsia"/>
                <w:color w:val="000000"/>
                <w:sz w:val="18"/>
                <w:szCs w:val="18"/>
              </w:rPr>
              <w:t>看记录</w:t>
            </w:r>
            <w:r>
              <w:rPr>
                <w:color w:val="000000"/>
                <w:sz w:val="18"/>
                <w:szCs w:val="18"/>
              </w:rPr>
              <w:br/>
            </w:r>
          </w:p>
        </w:tc>
      </w:tr>
      <w:tr w:rsidR="00BA0B33" w:rsidTr="001544C3">
        <w:trPr>
          <w:trHeight w:val="230"/>
          <w:jc w:val="center"/>
        </w:trPr>
        <w:tc>
          <w:tcPr>
            <w:tcW w:w="1179"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spacing w:line="240" w:lineRule="exact"/>
              <w:jc w:val="center"/>
              <w:rPr>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widowControl/>
              <w:spacing w:line="240" w:lineRule="exact"/>
              <w:textAlignment w:val="top"/>
              <w:rPr>
                <w:b/>
                <w:bCs/>
                <w:color w:val="000000"/>
                <w:sz w:val="18"/>
                <w:szCs w:val="18"/>
              </w:rPr>
            </w:pPr>
            <w:r>
              <w:rPr>
                <w:rFonts w:hint="eastAsia"/>
                <w:color w:val="000000"/>
                <w:sz w:val="18"/>
                <w:szCs w:val="18"/>
              </w:rPr>
              <w:t>2.</w:t>
            </w:r>
            <w:r>
              <w:rPr>
                <w:rFonts w:hint="eastAsia"/>
                <w:color w:val="000000"/>
                <w:sz w:val="18"/>
                <w:szCs w:val="18"/>
              </w:rPr>
              <w:t>收费标准上墙，家长签署知情同意书。</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center"/>
              <w:rPr>
                <w:b/>
                <w:bCs/>
                <w:color w:val="000000"/>
                <w:sz w:val="18"/>
                <w:szCs w:val="18"/>
              </w:rPr>
            </w:pPr>
            <w:r>
              <w:rPr>
                <w:rFonts w:hint="eastAsia"/>
                <w:color w:val="000000"/>
                <w:sz w:val="18"/>
                <w:szCs w:val="18"/>
              </w:rPr>
              <w:t>1</w:t>
            </w:r>
            <w:r>
              <w:rPr>
                <w:rFonts w:hint="eastAsia"/>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center"/>
          </w:tcPr>
          <w:p w:rsidR="00BA0B33" w:rsidRDefault="00BA0B33" w:rsidP="001544C3">
            <w:pPr>
              <w:spacing w:line="240" w:lineRule="exact"/>
              <w:rPr>
                <w:color w:val="000000"/>
                <w:sz w:val="18"/>
                <w:szCs w:val="18"/>
              </w:rPr>
            </w:pPr>
          </w:p>
        </w:tc>
      </w:tr>
      <w:tr w:rsidR="00BA0B33" w:rsidTr="001544C3">
        <w:trPr>
          <w:trHeight w:val="230"/>
          <w:jc w:val="center"/>
        </w:trPr>
        <w:tc>
          <w:tcPr>
            <w:tcW w:w="1179" w:type="dxa"/>
            <w:gridSpan w:val="2"/>
            <w:vMerge/>
            <w:tcBorders>
              <w:left w:val="single" w:sz="4" w:space="0" w:color="000000"/>
              <w:bottom w:val="single" w:sz="4" w:space="0" w:color="000000"/>
              <w:right w:val="single" w:sz="4" w:space="0" w:color="000000"/>
            </w:tcBorders>
            <w:noWrap/>
            <w:tcMar>
              <w:top w:w="15" w:type="dxa"/>
              <w:left w:w="15" w:type="dxa"/>
              <w:right w:w="15" w:type="dxa"/>
            </w:tcMar>
            <w:vAlign w:val="bottom"/>
          </w:tcPr>
          <w:p w:rsidR="00BA0B33" w:rsidRDefault="00BA0B33" w:rsidP="001544C3">
            <w:pPr>
              <w:widowControl/>
              <w:spacing w:line="240" w:lineRule="exact"/>
              <w:jc w:val="center"/>
              <w:textAlignment w:val="top"/>
            </w:pPr>
          </w:p>
        </w:tc>
        <w:tc>
          <w:tcPr>
            <w:tcW w:w="8675" w:type="dxa"/>
            <w:gridSpan w:val="2"/>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合计</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2</w:t>
            </w:r>
            <w:r>
              <w:rPr>
                <w:rFonts w:hint="eastAsia"/>
                <w:b/>
                <w:bCs/>
                <w:color w:val="000000"/>
                <w:sz w:val="18"/>
                <w:szCs w:val="18"/>
              </w:rPr>
              <w:t>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p>
        </w:tc>
        <w:tc>
          <w:tcPr>
            <w:tcW w:w="204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widowControl/>
              <w:spacing w:line="240" w:lineRule="exact"/>
              <w:jc w:val="center"/>
              <w:textAlignment w:val="top"/>
              <w:rPr>
                <w:b/>
                <w:bCs/>
                <w:color w:val="000000"/>
                <w:sz w:val="18"/>
                <w:szCs w:val="18"/>
              </w:rPr>
            </w:pPr>
          </w:p>
        </w:tc>
      </w:tr>
      <w:tr w:rsidR="00BA0B33" w:rsidTr="001544C3">
        <w:trPr>
          <w:trHeight w:val="175"/>
          <w:jc w:val="center"/>
        </w:trPr>
        <w:tc>
          <w:tcPr>
            <w:tcW w:w="985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rFonts w:hint="eastAsia"/>
                <w:b/>
                <w:bCs/>
                <w:color w:val="000000"/>
                <w:sz w:val="18"/>
                <w:szCs w:val="18"/>
              </w:rPr>
              <w:t>总计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widowControl/>
              <w:spacing w:line="240" w:lineRule="exact"/>
              <w:jc w:val="center"/>
              <w:textAlignment w:val="top"/>
              <w:rPr>
                <w:b/>
                <w:bCs/>
                <w:color w:val="000000"/>
                <w:sz w:val="18"/>
                <w:szCs w:val="18"/>
              </w:rPr>
            </w:pPr>
            <w:r>
              <w:rPr>
                <w:b/>
                <w:bCs/>
                <w:color w:val="000000"/>
                <w:sz w:val="18"/>
                <w:szCs w:val="18"/>
              </w:rPr>
              <w:t>100</w:t>
            </w:r>
            <w:r>
              <w:rPr>
                <w:rFonts w:hint="eastAsia"/>
                <w:b/>
                <w:bCs/>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BA0B33" w:rsidRDefault="00BA0B33" w:rsidP="001544C3">
            <w:pPr>
              <w:spacing w:line="240" w:lineRule="exact"/>
              <w:rPr>
                <w:color w:val="000000"/>
                <w:sz w:val="18"/>
                <w:szCs w:val="18"/>
              </w:rPr>
            </w:pPr>
          </w:p>
        </w:tc>
        <w:tc>
          <w:tcPr>
            <w:tcW w:w="20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0B33" w:rsidRDefault="00BA0B33" w:rsidP="001544C3">
            <w:pPr>
              <w:spacing w:line="240" w:lineRule="exact"/>
              <w:rPr>
                <w:color w:val="000000"/>
                <w:sz w:val="18"/>
                <w:szCs w:val="18"/>
              </w:rPr>
            </w:pPr>
          </w:p>
        </w:tc>
      </w:tr>
      <w:tr w:rsidR="00BA0B33" w:rsidTr="001544C3">
        <w:trPr>
          <w:trHeight w:val="295"/>
          <w:jc w:val="center"/>
        </w:trPr>
        <w:tc>
          <w:tcPr>
            <w:tcW w:w="13314" w:type="dxa"/>
            <w:gridSpan w:val="7"/>
            <w:tcBorders>
              <w:top w:val="single" w:sz="4" w:space="0" w:color="000000"/>
              <w:left w:val="nil"/>
              <w:bottom w:val="nil"/>
              <w:right w:val="nil"/>
            </w:tcBorders>
            <w:noWrap/>
            <w:tcMar>
              <w:top w:w="15" w:type="dxa"/>
              <w:left w:w="15" w:type="dxa"/>
              <w:right w:w="15" w:type="dxa"/>
            </w:tcMar>
          </w:tcPr>
          <w:p w:rsidR="00BA0B33" w:rsidRDefault="00BA0B33" w:rsidP="001544C3">
            <w:pPr>
              <w:adjustRightInd w:val="0"/>
              <w:snapToGrid w:val="0"/>
              <w:spacing w:line="360" w:lineRule="auto"/>
              <w:rPr>
                <w:color w:val="000000"/>
                <w:sz w:val="18"/>
                <w:szCs w:val="18"/>
              </w:rPr>
            </w:pPr>
            <w:r>
              <w:rPr>
                <w:rFonts w:ascii="仿宋" w:eastAsia="仿宋" w:hAnsi="仿宋" w:hint="eastAsia"/>
                <w:sz w:val="24"/>
              </w:rPr>
              <w:t>备注</w:t>
            </w:r>
            <w:r>
              <w:rPr>
                <w:rFonts w:ascii="仿宋" w:eastAsia="仿宋" w:hAnsi="仿宋"/>
                <w:sz w:val="24"/>
              </w:rPr>
              <w:t xml:space="preserve">: </w:t>
            </w:r>
            <w:r>
              <w:rPr>
                <w:rFonts w:ascii="仿宋" w:eastAsia="仿宋" w:hAnsi="仿宋" w:hint="eastAsia"/>
                <w:sz w:val="24"/>
              </w:rPr>
              <w:t>本标准总分100分，逐项评审计分，建议得分≥</w:t>
            </w:r>
            <w:r>
              <w:rPr>
                <w:rFonts w:ascii="仿宋" w:eastAsia="仿宋" w:hAnsi="仿宋"/>
                <w:sz w:val="24"/>
              </w:rPr>
              <w:t>80</w:t>
            </w:r>
            <w:r>
              <w:rPr>
                <w:rFonts w:ascii="仿宋" w:eastAsia="仿宋" w:hAnsi="仿宋" w:hint="eastAsia"/>
                <w:sz w:val="24"/>
              </w:rPr>
              <w:t>分为合格，各盟市可根据本地区实际情况适度调整。</w:t>
            </w:r>
          </w:p>
        </w:tc>
      </w:tr>
    </w:tbl>
    <w:p w:rsidR="00BA0B33" w:rsidRDefault="00BA0B33" w:rsidP="00BA0B33">
      <w:pPr>
        <w:rPr>
          <w:rFonts w:ascii="Times New Roman" w:eastAsia="等线" w:hAnsi="Times New Roman"/>
          <w:sz w:val="24"/>
        </w:rPr>
        <w:sectPr w:rsidR="00BA0B33">
          <w:pgSz w:w="16838" w:h="11911" w:orient="landscape"/>
          <w:pgMar w:top="1134" w:right="1474" w:bottom="1134" w:left="1587" w:header="720" w:footer="720" w:gutter="0"/>
          <w:cols w:space="0"/>
          <w:docGrid w:linePitch="319"/>
        </w:sectPr>
      </w:pPr>
      <w:r>
        <w:rPr>
          <w:rFonts w:ascii="仿宋" w:eastAsia="仿宋" w:hAnsi="仿宋"/>
          <w:sz w:val="28"/>
          <w:szCs w:val="28"/>
        </w:rPr>
        <w:br w:type="page"/>
      </w:r>
    </w:p>
    <w:p w:rsidR="00BA0B33" w:rsidRDefault="00BA0B33" w:rsidP="00BA0B33">
      <w:pPr>
        <w:spacing w:line="600" w:lineRule="exact"/>
        <w:rPr>
          <w:rFonts w:ascii="仿宋_GB2312" w:eastAsia="仿宋_GB2312" w:hAnsi="仿宋_GB2312" w:cs="仿宋_GB2312"/>
          <w:sz w:val="32"/>
          <w:szCs w:val="32"/>
        </w:rPr>
      </w:pPr>
      <w:r>
        <w:rPr>
          <w:noProof/>
        </w:rPr>
        <w:lastRenderedPageBreak/>
        <mc:AlternateContent>
          <mc:Choice Requires="wps">
            <w:drawing>
              <wp:anchor distT="0" distB="0" distL="114300" distR="114300" simplePos="0" relativeHeight="251659264" behindDoc="0" locked="0" layoutInCell="1" allowOverlap="1" wp14:anchorId="19768256" wp14:editId="7272D3B6">
                <wp:simplePos x="0" y="0"/>
                <wp:positionH relativeFrom="column">
                  <wp:posOffset>-2540</wp:posOffset>
                </wp:positionH>
                <wp:positionV relativeFrom="paragraph">
                  <wp:posOffset>330835</wp:posOffset>
                </wp:positionV>
                <wp:extent cx="8109585" cy="5440680"/>
                <wp:effectExtent l="4445" t="4445" r="15875" b="7620"/>
                <wp:wrapNone/>
                <wp:docPr id="10" name="文本框 10"/>
                <wp:cNvGraphicFramePr/>
                <a:graphic xmlns:a="http://schemas.openxmlformats.org/drawingml/2006/main">
                  <a:graphicData uri="http://schemas.microsoft.com/office/word/2010/wordprocessingShape">
                    <wps:wsp>
                      <wps:cNvSpPr txBox="1"/>
                      <wps:spPr>
                        <a:xfrm>
                          <a:off x="0" y="0"/>
                          <a:ext cx="8109585" cy="5440680"/>
                        </a:xfrm>
                        <a:prstGeom prst="rect">
                          <a:avLst/>
                        </a:prstGeom>
                        <a:solidFill>
                          <a:srgbClr val="FFFFFF"/>
                        </a:solidFill>
                        <a:ln w="6350">
                          <a:solidFill>
                            <a:prstClr val="black"/>
                          </a:solidFill>
                        </a:ln>
                        <a:effectLst/>
                      </wps:spPr>
                      <wps:txbx>
                        <w:txbxContent>
                          <w:p w:rsidR="00BA0B33" w:rsidRDefault="00BA0B33" w:rsidP="00BA0B33">
                            <w:pPr>
                              <w:rPr>
                                <w:rFonts w:ascii="仿宋" w:eastAsia="仿宋" w:hAnsi="仿宋" w:cs="仿宋"/>
                                <w:sz w:val="28"/>
                                <w:szCs w:val="28"/>
                              </w:rPr>
                            </w:pPr>
                          </w:p>
                          <w:p w:rsidR="00BA0B33" w:rsidRDefault="00BA0B33" w:rsidP="00BA0B33">
                            <w:pPr>
                              <w:rPr>
                                <w:rFonts w:ascii="仿宋" w:eastAsia="仿宋" w:hAnsi="仿宋" w:cs="仿宋"/>
                                <w:sz w:val="28"/>
                                <w:szCs w:val="28"/>
                              </w:rPr>
                            </w:pPr>
                            <w:r>
                              <w:rPr>
                                <w:rFonts w:ascii="仿宋" w:eastAsia="仿宋" w:hAnsi="仿宋" w:cs="仿宋" w:hint="eastAsia"/>
                                <w:sz w:val="28"/>
                                <w:szCs w:val="28"/>
                              </w:rPr>
                              <w:t>专家评估意见：</w:t>
                            </w: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jc w:val="center"/>
                              <w:rPr>
                                <w:rFonts w:ascii="仿宋" w:eastAsia="仿宋" w:hAnsi="仿宋" w:cs="仿宋"/>
                                <w:sz w:val="32"/>
                                <w:szCs w:val="32"/>
                              </w:rPr>
                            </w:pPr>
                            <w:r>
                              <w:rPr>
                                <w:rFonts w:ascii="仿宋" w:eastAsia="仿宋" w:hAnsi="仿宋" w:cs="仿宋"/>
                                <w:sz w:val="32"/>
                                <w:szCs w:val="32"/>
                              </w:rPr>
                              <w:t xml:space="preserve">                </w:t>
                            </w:r>
                          </w:p>
                          <w:p w:rsidR="00BA0B33" w:rsidRDefault="00BA0B33" w:rsidP="00BA0B33">
                            <w:pPr>
                              <w:jc w:val="center"/>
                              <w:rPr>
                                <w:rFonts w:ascii="仿宋" w:eastAsia="仿宋" w:hAnsi="仿宋" w:cs="仿宋"/>
                                <w:sz w:val="32"/>
                                <w:szCs w:val="32"/>
                              </w:rPr>
                            </w:pPr>
                            <w:r>
                              <w:rPr>
                                <w:rFonts w:ascii="仿宋" w:eastAsia="仿宋" w:hAnsi="仿宋" w:cs="仿宋"/>
                                <w:sz w:val="32"/>
                                <w:szCs w:val="32"/>
                              </w:rPr>
                              <w:t xml:space="preserve">                                       </w:t>
                            </w:r>
                          </w:p>
                          <w:p w:rsidR="00BA0B33" w:rsidRDefault="00BA0B33" w:rsidP="00BA0B33">
                            <w:pPr>
                              <w:jc w:val="center"/>
                              <w:rPr>
                                <w:rFonts w:ascii="仿宋" w:eastAsia="仿宋" w:hAnsi="仿宋" w:cs="仿宋"/>
                                <w:sz w:val="32"/>
                                <w:szCs w:val="32"/>
                              </w:rPr>
                            </w:pPr>
                          </w:p>
                          <w:p w:rsidR="00BA0B33" w:rsidRDefault="00BA0B33" w:rsidP="00BA0B33">
                            <w:pPr>
                              <w:jc w:val="center"/>
                              <w:rPr>
                                <w:rFonts w:ascii="仿宋" w:eastAsia="仿宋" w:hAnsi="仿宋" w:cs="仿宋"/>
                                <w:sz w:val="32"/>
                                <w:szCs w:val="32"/>
                              </w:rPr>
                            </w:pPr>
                          </w:p>
                          <w:p w:rsidR="00BA0B33" w:rsidRDefault="00BA0B33" w:rsidP="00BA0B33">
                            <w:pPr>
                              <w:jc w:val="center"/>
                              <w:rPr>
                                <w:rFonts w:ascii="仿宋" w:eastAsia="仿宋" w:hAnsi="仿宋" w:cs="仿宋"/>
                                <w:sz w:val="32"/>
                                <w:szCs w:val="32"/>
                              </w:rPr>
                            </w:pPr>
                          </w:p>
                          <w:p w:rsidR="00BA0B33" w:rsidRDefault="00BA0B33" w:rsidP="00BA0B33">
                            <w:pPr>
                              <w:jc w:val="center"/>
                              <w:rPr>
                                <w:rFonts w:ascii="仿宋" w:eastAsia="仿宋" w:hAnsi="仿宋" w:cs="仿宋"/>
                                <w:sz w:val="32"/>
                                <w:szCs w:val="32"/>
                              </w:rPr>
                            </w:pPr>
                          </w:p>
                          <w:p w:rsidR="00BA0B33" w:rsidRDefault="00BA0B33" w:rsidP="00BA0B33">
                            <w:pPr>
                              <w:jc w:val="center"/>
                              <w:rPr>
                                <w:rFonts w:ascii="仿宋" w:eastAsia="仿宋" w:hAnsi="仿宋" w:cs="仿宋"/>
                                <w:sz w:val="32"/>
                                <w:szCs w:val="32"/>
                              </w:rPr>
                            </w:pPr>
                          </w:p>
                          <w:p w:rsidR="00BA0B33" w:rsidRDefault="00BA0B33" w:rsidP="00BA0B33">
                            <w:pPr>
                              <w:jc w:val="center"/>
                              <w:rPr>
                                <w:rFonts w:ascii="仿宋" w:eastAsia="仿宋" w:hAnsi="仿宋" w:cs="仿宋"/>
                                <w:sz w:val="32"/>
                                <w:szCs w:val="32"/>
                              </w:rPr>
                            </w:pPr>
                          </w:p>
                          <w:p w:rsidR="00BA0B33" w:rsidRDefault="00BA0B33" w:rsidP="00BA0B33">
                            <w:pPr>
                              <w:jc w:val="center"/>
                              <w:rPr>
                                <w:rFonts w:ascii="仿宋" w:eastAsia="仿宋" w:hAnsi="仿宋" w:cs="仿宋"/>
                                <w:sz w:val="28"/>
                                <w:szCs w:val="28"/>
                              </w:rPr>
                            </w:pPr>
                            <w:r>
                              <w:rPr>
                                <w:rFonts w:ascii="仿宋" w:eastAsia="仿宋" w:hAnsi="仿宋" w:cs="仿宋"/>
                                <w:sz w:val="32"/>
                                <w:szCs w:val="32"/>
                              </w:rPr>
                              <w:t xml:space="preserve">                     </w:t>
                            </w:r>
                            <w:r>
                              <w:rPr>
                                <w:rFonts w:ascii="仿宋" w:eastAsia="仿宋" w:hAnsi="仿宋" w:cs="仿宋" w:hint="eastAsia"/>
                                <w:sz w:val="28"/>
                                <w:szCs w:val="28"/>
                              </w:rPr>
                              <w:t>专家签字：</w:t>
                            </w:r>
                          </w:p>
                          <w:p w:rsidR="00BA0B33" w:rsidRDefault="00BA0B33" w:rsidP="00BA0B33">
                            <w:pPr>
                              <w:jc w:val="center"/>
                              <w:rPr>
                                <w:rFonts w:ascii="仿宋" w:eastAsia="仿宋" w:hAnsi="仿宋" w:cs="仿宋"/>
                                <w:sz w:val="28"/>
                                <w:szCs w:val="28"/>
                              </w:rPr>
                            </w:pPr>
                            <w:r>
                              <w:rPr>
                                <w:rFonts w:ascii="仿宋" w:eastAsia="仿宋" w:hAnsi="仿宋" w:cs="仿宋"/>
                                <w:sz w:val="28"/>
                                <w:szCs w:val="28"/>
                              </w:rPr>
                              <w:t xml:space="preserve">                                                                            </w:t>
                            </w:r>
                          </w:p>
                          <w:p w:rsidR="00BA0B33" w:rsidRDefault="00BA0B33" w:rsidP="00BA0B33">
                            <w:pPr>
                              <w:jc w:val="center"/>
                              <w:rPr>
                                <w:rFonts w:ascii="仿宋" w:eastAsia="仿宋" w:hAnsi="仿宋" w:cs="仿宋"/>
                                <w:sz w:val="32"/>
                                <w:szCs w:val="32"/>
                              </w:rPr>
                            </w:pP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r>
                              <w:rPr>
                                <w:rFonts w:ascii="仿宋" w:eastAsia="仿宋" w:hAnsi="仿宋" w:cs="仿宋"/>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2pt;margin-top:26.05pt;width:638.55pt;height:42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" strokeweight=".5pt">
                <v:textbox>
                  <w:txbxContent>
                    <w:p w:rsidR="00BA0B33" w:rsidRDefault="00BA0B33" w:rsidP="00BA0B33">
                      <w:pPr>
                        <w:rPr>
                          <w:rFonts w:ascii="仿宋" w:eastAsia="仿宋" w:hAnsi="仿宋" w:cs="仿宋"/>
                          <w:sz w:val="28"/>
                          <w:szCs w:val="28"/>
                        </w:rPr>
                      </w:pPr>
                    </w:p>
                    <w:p w:rsidR="00BA0B33" w:rsidRDefault="00BA0B33" w:rsidP="00BA0B33">
                      <w:pPr>
                        <w:rPr>
                          <w:rFonts w:ascii="仿宋" w:eastAsia="仿宋" w:hAnsi="仿宋" w:cs="仿宋"/>
                          <w:sz w:val="28"/>
                          <w:szCs w:val="28"/>
                        </w:rPr>
                      </w:pPr>
                      <w:r>
                        <w:rPr>
                          <w:rFonts w:ascii="仿宋" w:eastAsia="仿宋" w:hAnsi="仿宋" w:cs="仿宋" w:hint="eastAsia"/>
                          <w:sz w:val="28"/>
                          <w:szCs w:val="28"/>
                        </w:rPr>
                        <w:t>专家评估意见：</w:t>
                      </w: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rPr>
                          <w:rFonts w:ascii="仿宋" w:eastAsia="仿宋" w:hAnsi="仿宋" w:cs="仿宋"/>
                          <w:sz w:val="32"/>
                          <w:szCs w:val="32"/>
                        </w:rPr>
                      </w:pPr>
                    </w:p>
                    <w:p w:rsidR="00BA0B33" w:rsidRDefault="00BA0B33" w:rsidP="00BA0B33">
                      <w:pPr>
                        <w:jc w:val="center"/>
                        <w:rPr>
                          <w:rFonts w:ascii="仿宋" w:eastAsia="仿宋" w:hAnsi="仿宋" w:cs="仿宋"/>
                          <w:sz w:val="32"/>
                          <w:szCs w:val="32"/>
                        </w:rPr>
                      </w:pPr>
                      <w:r>
                        <w:rPr>
                          <w:rFonts w:ascii="仿宋" w:eastAsia="仿宋" w:hAnsi="仿宋" w:cs="仿宋"/>
                          <w:sz w:val="32"/>
                          <w:szCs w:val="32"/>
                        </w:rPr>
                        <w:t xml:space="preserve">                </w:t>
                      </w:r>
                    </w:p>
                    <w:p w:rsidR="00BA0B33" w:rsidRDefault="00BA0B33" w:rsidP="00BA0B33">
                      <w:pPr>
                        <w:jc w:val="center"/>
                        <w:rPr>
                          <w:rFonts w:ascii="仿宋" w:eastAsia="仿宋" w:hAnsi="仿宋" w:cs="仿宋"/>
                          <w:sz w:val="32"/>
                          <w:szCs w:val="32"/>
                        </w:rPr>
                      </w:pPr>
                      <w:r>
                        <w:rPr>
                          <w:rFonts w:ascii="仿宋" w:eastAsia="仿宋" w:hAnsi="仿宋" w:cs="仿宋"/>
                          <w:sz w:val="32"/>
                          <w:szCs w:val="32"/>
                        </w:rPr>
                        <w:t xml:space="preserve">                                       </w:t>
                      </w:r>
                    </w:p>
                    <w:p w:rsidR="00BA0B33" w:rsidRDefault="00BA0B33" w:rsidP="00BA0B33">
                      <w:pPr>
                        <w:jc w:val="center"/>
                        <w:rPr>
                          <w:rFonts w:ascii="仿宋" w:eastAsia="仿宋" w:hAnsi="仿宋" w:cs="仿宋"/>
                          <w:sz w:val="32"/>
                          <w:szCs w:val="32"/>
                        </w:rPr>
                      </w:pPr>
                    </w:p>
                    <w:p w:rsidR="00BA0B33" w:rsidRDefault="00BA0B33" w:rsidP="00BA0B33">
                      <w:pPr>
                        <w:jc w:val="center"/>
                        <w:rPr>
                          <w:rFonts w:ascii="仿宋" w:eastAsia="仿宋" w:hAnsi="仿宋" w:cs="仿宋"/>
                          <w:sz w:val="32"/>
                          <w:szCs w:val="32"/>
                        </w:rPr>
                      </w:pPr>
                    </w:p>
                    <w:p w:rsidR="00BA0B33" w:rsidRDefault="00BA0B33" w:rsidP="00BA0B33">
                      <w:pPr>
                        <w:jc w:val="center"/>
                        <w:rPr>
                          <w:rFonts w:ascii="仿宋" w:eastAsia="仿宋" w:hAnsi="仿宋" w:cs="仿宋"/>
                          <w:sz w:val="32"/>
                          <w:szCs w:val="32"/>
                        </w:rPr>
                      </w:pPr>
                    </w:p>
                    <w:p w:rsidR="00BA0B33" w:rsidRDefault="00BA0B33" w:rsidP="00BA0B33">
                      <w:pPr>
                        <w:jc w:val="center"/>
                        <w:rPr>
                          <w:rFonts w:ascii="仿宋" w:eastAsia="仿宋" w:hAnsi="仿宋" w:cs="仿宋"/>
                          <w:sz w:val="32"/>
                          <w:szCs w:val="32"/>
                        </w:rPr>
                      </w:pPr>
                    </w:p>
                    <w:p w:rsidR="00BA0B33" w:rsidRDefault="00BA0B33" w:rsidP="00BA0B33">
                      <w:pPr>
                        <w:jc w:val="center"/>
                        <w:rPr>
                          <w:rFonts w:ascii="仿宋" w:eastAsia="仿宋" w:hAnsi="仿宋" w:cs="仿宋"/>
                          <w:sz w:val="32"/>
                          <w:szCs w:val="32"/>
                        </w:rPr>
                      </w:pPr>
                    </w:p>
                    <w:p w:rsidR="00BA0B33" w:rsidRDefault="00BA0B33" w:rsidP="00BA0B33">
                      <w:pPr>
                        <w:jc w:val="center"/>
                        <w:rPr>
                          <w:rFonts w:ascii="仿宋" w:eastAsia="仿宋" w:hAnsi="仿宋" w:cs="仿宋"/>
                          <w:sz w:val="32"/>
                          <w:szCs w:val="32"/>
                        </w:rPr>
                      </w:pPr>
                    </w:p>
                    <w:p w:rsidR="00BA0B33" w:rsidRDefault="00BA0B33" w:rsidP="00BA0B33">
                      <w:pPr>
                        <w:jc w:val="center"/>
                        <w:rPr>
                          <w:rFonts w:ascii="仿宋" w:eastAsia="仿宋" w:hAnsi="仿宋" w:cs="仿宋"/>
                          <w:sz w:val="28"/>
                          <w:szCs w:val="28"/>
                        </w:rPr>
                      </w:pPr>
                      <w:r>
                        <w:rPr>
                          <w:rFonts w:ascii="仿宋" w:eastAsia="仿宋" w:hAnsi="仿宋" w:cs="仿宋"/>
                          <w:sz w:val="32"/>
                          <w:szCs w:val="32"/>
                        </w:rPr>
                        <w:t xml:space="preserve">                     </w:t>
                      </w:r>
                      <w:r>
                        <w:rPr>
                          <w:rFonts w:ascii="仿宋" w:eastAsia="仿宋" w:hAnsi="仿宋" w:cs="仿宋" w:hint="eastAsia"/>
                          <w:sz w:val="28"/>
                          <w:szCs w:val="28"/>
                        </w:rPr>
                        <w:t>专家签字：</w:t>
                      </w:r>
                    </w:p>
                    <w:p w:rsidR="00BA0B33" w:rsidRDefault="00BA0B33" w:rsidP="00BA0B33">
                      <w:pPr>
                        <w:jc w:val="center"/>
                        <w:rPr>
                          <w:rFonts w:ascii="仿宋" w:eastAsia="仿宋" w:hAnsi="仿宋" w:cs="仿宋"/>
                          <w:sz w:val="28"/>
                          <w:szCs w:val="28"/>
                        </w:rPr>
                      </w:pPr>
                      <w:r>
                        <w:rPr>
                          <w:rFonts w:ascii="仿宋" w:eastAsia="仿宋" w:hAnsi="仿宋" w:cs="仿宋"/>
                          <w:sz w:val="28"/>
                          <w:szCs w:val="28"/>
                        </w:rPr>
                        <w:t xml:space="preserve">                                                                            </w:t>
                      </w:r>
                    </w:p>
                    <w:p w:rsidR="00BA0B33" w:rsidRDefault="00BA0B33" w:rsidP="00BA0B33">
                      <w:pPr>
                        <w:jc w:val="center"/>
                        <w:rPr>
                          <w:rFonts w:ascii="仿宋" w:eastAsia="仿宋" w:hAnsi="仿宋" w:cs="仿宋"/>
                          <w:sz w:val="32"/>
                          <w:szCs w:val="32"/>
                        </w:rPr>
                      </w:pP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r>
                        <w:rPr>
                          <w:rFonts w:ascii="仿宋" w:eastAsia="仿宋" w:hAnsi="仿宋" w:cs="仿宋"/>
                          <w:sz w:val="32"/>
                          <w:szCs w:val="32"/>
                        </w:rPr>
                        <w:t xml:space="preserve"> </w:t>
                      </w:r>
                    </w:p>
                  </w:txbxContent>
                </v:textbox>
              </v:shape>
            </w:pict>
          </mc:Fallback>
        </mc:AlternateContent>
      </w:r>
    </w:p>
    <w:p w:rsidR="0083691F" w:rsidRPr="00BA0B33" w:rsidRDefault="0083691F">
      <w:bookmarkStart w:id="0" w:name="_GoBack"/>
      <w:bookmarkEnd w:id="0"/>
    </w:p>
    <w:sectPr w:rsidR="0083691F" w:rsidRPr="00BA0B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79" w:rsidRDefault="00810D79" w:rsidP="00BA0B33">
      <w:r>
        <w:separator/>
      </w:r>
    </w:p>
  </w:endnote>
  <w:endnote w:type="continuationSeparator" w:id="0">
    <w:p w:rsidR="00810D79" w:rsidRDefault="00810D79" w:rsidP="00BA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33" w:rsidRDefault="00BA0B33">
    <w:pPr>
      <w:pStyle w:val="a4"/>
    </w:pPr>
    <w:r>
      <w:rPr>
        <w:noProof/>
      </w:rPr>
      <mc:AlternateContent>
        <mc:Choice Requires="wps">
          <w:drawing>
            <wp:anchor distT="0" distB="0" distL="114300" distR="114300" simplePos="0" relativeHeight="251659264" behindDoc="0" locked="0" layoutInCell="1" allowOverlap="1" wp14:anchorId="7E2C63AD" wp14:editId="07F8DA9D">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A0B33" w:rsidRDefault="00BA0B33">
                          <w:pPr>
                            <w:pStyle w:val="a4"/>
                            <w:rPr>
                              <w:sz w:val="24"/>
                            </w:rPr>
                          </w:pPr>
                          <w:r>
                            <w:rPr>
                              <w:sz w:val="24"/>
                            </w:rPr>
                            <w:fldChar w:fldCharType="begin"/>
                          </w:r>
                          <w:r>
                            <w:rPr>
                              <w:sz w:val="24"/>
                              <w:szCs w:val="24"/>
                            </w:rPr>
                            <w:instrText xml:space="preserve"> PAGE  \* MERGEFORMAT </w:instrText>
                          </w:r>
                          <w:r>
                            <w:rPr>
                              <w:sz w:val="24"/>
                            </w:rPr>
                            <w:fldChar w:fldCharType="separate"/>
                          </w:r>
                          <w:r w:rsidRPr="00BA0B33">
                            <w:rPr>
                              <w:noProof/>
                              <w:sz w:val="24"/>
                            </w:rPr>
                            <w:t>12</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j0HQIAABUEAAAOAAAAZHJzL2Uyb0RvYy54bWysU82O0zAQviPxDpbvNGkRq27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n2tj0HQIAABUEAAAOAAAAAAAAAAAAAAAAAC4CAABkcnMvZTJvRG9jLnhtbFBLAQItABQABgAI&#10;AAAAIQBxqtG51wAAAAUBAAAPAAAAAAAAAAAAAAAAAHcEAABkcnMvZG93bnJldi54bWxQSwUGAAAA&#10;AAQABADzAAAAewUAAAAA&#10;" filled="f" stroked="f" strokeweight=".5pt">
              <v:textbox style="mso-fit-shape-to-text:t" inset="0,0,0,0">
                <w:txbxContent>
                  <w:p w:rsidR="00BA0B33" w:rsidRDefault="00BA0B33">
                    <w:pPr>
                      <w:pStyle w:val="a4"/>
                      <w:rPr>
                        <w:sz w:val="24"/>
                      </w:rPr>
                    </w:pPr>
                    <w:r>
                      <w:rPr>
                        <w:sz w:val="24"/>
                      </w:rPr>
                      <w:fldChar w:fldCharType="begin"/>
                    </w:r>
                    <w:r>
                      <w:rPr>
                        <w:sz w:val="24"/>
                        <w:szCs w:val="24"/>
                      </w:rPr>
                      <w:instrText xml:space="preserve"> PAGE  \* MERGEFORMAT </w:instrText>
                    </w:r>
                    <w:r>
                      <w:rPr>
                        <w:sz w:val="24"/>
                      </w:rPr>
                      <w:fldChar w:fldCharType="separate"/>
                    </w:r>
                    <w:r w:rsidRPr="00BA0B33">
                      <w:rPr>
                        <w:noProof/>
                        <w:sz w:val="24"/>
                      </w:rPr>
                      <w:t>12</w:t>
                    </w:r>
                    <w:r>
                      <w:rPr>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79" w:rsidRDefault="00810D79" w:rsidP="00BA0B33">
      <w:r>
        <w:separator/>
      </w:r>
    </w:p>
  </w:footnote>
  <w:footnote w:type="continuationSeparator" w:id="0">
    <w:p w:rsidR="00810D79" w:rsidRDefault="00810D79" w:rsidP="00BA0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9F899"/>
    <w:multiLevelType w:val="singleLevel"/>
    <w:tmpl w:val="8E69F899"/>
    <w:lvl w:ilvl="0">
      <w:start w:val="1"/>
      <w:numFmt w:val="chineseCounting"/>
      <w:suff w:val="nothing"/>
      <w:lvlText w:val="%1、"/>
      <w:lvlJc w:val="left"/>
      <w:rPr>
        <w:rFonts w:hint="eastAsia"/>
      </w:rPr>
    </w:lvl>
  </w:abstractNum>
  <w:abstractNum w:abstractNumId="1">
    <w:nsid w:val="081A3151"/>
    <w:multiLevelType w:val="singleLevel"/>
    <w:tmpl w:val="081A3151"/>
    <w:lvl w:ilvl="0">
      <w:start w:val="6"/>
      <w:numFmt w:val="chineseCounting"/>
      <w:suff w:val="nothing"/>
      <w:lvlText w:val="（%1）"/>
      <w:lvlJc w:val="left"/>
      <w:rPr>
        <w:rFonts w:hint="eastAsia"/>
      </w:rPr>
    </w:lvl>
  </w:abstractNum>
  <w:abstractNum w:abstractNumId="2">
    <w:nsid w:val="720E73D9"/>
    <w:multiLevelType w:val="singleLevel"/>
    <w:tmpl w:val="720E73D9"/>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33"/>
    <w:rsid w:val="00225B33"/>
    <w:rsid w:val="004E3A55"/>
    <w:rsid w:val="00810D79"/>
    <w:rsid w:val="0083691F"/>
    <w:rsid w:val="00A44B38"/>
    <w:rsid w:val="00B2278F"/>
    <w:rsid w:val="00BA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B3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B33"/>
    <w:rPr>
      <w:sz w:val="18"/>
      <w:szCs w:val="18"/>
    </w:rPr>
  </w:style>
  <w:style w:type="paragraph" w:styleId="a4">
    <w:name w:val="footer"/>
    <w:basedOn w:val="a"/>
    <w:link w:val="Char0"/>
    <w:unhideWhenUsed/>
    <w:qFormat/>
    <w:rsid w:val="00BA0B33"/>
    <w:pPr>
      <w:tabs>
        <w:tab w:val="center" w:pos="4153"/>
        <w:tab w:val="right" w:pos="8306"/>
      </w:tabs>
      <w:snapToGrid w:val="0"/>
      <w:jc w:val="left"/>
    </w:pPr>
    <w:rPr>
      <w:sz w:val="18"/>
      <w:szCs w:val="18"/>
    </w:rPr>
  </w:style>
  <w:style w:type="character" w:customStyle="1" w:styleId="Char0">
    <w:name w:val="页脚 Char"/>
    <w:basedOn w:val="a0"/>
    <w:link w:val="a4"/>
    <w:uiPriority w:val="99"/>
    <w:rsid w:val="00BA0B33"/>
    <w:rPr>
      <w:sz w:val="18"/>
      <w:szCs w:val="18"/>
    </w:rPr>
  </w:style>
  <w:style w:type="character" w:customStyle="1" w:styleId="font21">
    <w:name w:val="font21"/>
    <w:uiPriority w:val="99"/>
    <w:qFormat/>
    <w:rsid w:val="00BA0B33"/>
    <w:rPr>
      <w:rFonts w:ascii="宋体" w:eastAsia="宋体" w:hAnsi="宋体" w:cs="宋体"/>
      <w:color w:val="000000"/>
      <w:sz w:val="20"/>
      <w:szCs w:val="20"/>
      <w:u w:val="none"/>
    </w:rPr>
  </w:style>
  <w:style w:type="character" w:customStyle="1" w:styleId="font71">
    <w:name w:val="font71"/>
    <w:uiPriority w:val="99"/>
    <w:qFormat/>
    <w:rsid w:val="00BA0B33"/>
    <w:rPr>
      <w:rFonts w:ascii="宋体" w:eastAsia="宋体" w:hAnsi="宋体" w:cs="宋体"/>
      <w:b/>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B3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0B33"/>
    <w:rPr>
      <w:sz w:val="18"/>
      <w:szCs w:val="18"/>
    </w:rPr>
  </w:style>
  <w:style w:type="paragraph" w:styleId="a4">
    <w:name w:val="footer"/>
    <w:basedOn w:val="a"/>
    <w:link w:val="Char0"/>
    <w:unhideWhenUsed/>
    <w:qFormat/>
    <w:rsid w:val="00BA0B33"/>
    <w:pPr>
      <w:tabs>
        <w:tab w:val="center" w:pos="4153"/>
        <w:tab w:val="right" w:pos="8306"/>
      </w:tabs>
      <w:snapToGrid w:val="0"/>
      <w:jc w:val="left"/>
    </w:pPr>
    <w:rPr>
      <w:sz w:val="18"/>
      <w:szCs w:val="18"/>
    </w:rPr>
  </w:style>
  <w:style w:type="character" w:customStyle="1" w:styleId="Char0">
    <w:name w:val="页脚 Char"/>
    <w:basedOn w:val="a0"/>
    <w:link w:val="a4"/>
    <w:uiPriority w:val="99"/>
    <w:rsid w:val="00BA0B33"/>
    <w:rPr>
      <w:sz w:val="18"/>
      <w:szCs w:val="18"/>
    </w:rPr>
  </w:style>
  <w:style w:type="character" w:customStyle="1" w:styleId="font21">
    <w:name w:val="font21"/>
    <w:uiPriority w:val="99"/>
    <w:qFormat/>
    <w:rsid w:val="00BA0B33"/>
    <w:rPr>
      <w:rFonts w:ascii="宋体" w:eastAsia="宋体" w:hAnsi="宋体" w:cs="宋体"/>
      <w:color w:val="000000"/>
      <w:sz w:val="20"/>
      <w:szCs w:val="20"/>
      <w:u w:val="none"/>
    </w:rPr>
  </w:style>
  <w:style w:type="character" w:customStyle="1" w:styleId="font71">
    <w:name w:val="font71"/>
    <w:uiPriority w:val="99"/>
    <w:qFormat/>
    <w:rsid w:val="00BA0B33"/>
    <w:rPr>
      <w:rFonts w:ascii="宋体" w:eastAsia="宋体" w:hAnsi="宋体" w:cs="宋体"/>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1043</Words>
  <Characters>5947</Characters>
  <Application>Microsoft Office Word</Application>
  <DocSecurity>0</DocSecurity>
  <Lines>49</Lines>
  <Paragraphs>13</Paragraphs>
  <ScaleCrop>false</ScaleCrop>
  <Company>MS</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2023-07-17T07:11:00Z</dcterms:created>
  <dcterms:modified xsi:type="dcterms:W3CDTF">2023-07-17T07:12:00Z</dcterms:modified>
</cp:coreProperties>
</file>